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3D8D" w14:textId="0DFA325D" w:rsidR="002B685E" w:rsidRPr="00B01B73" w:rsidRDefault="002B685E" w:rsidP="002B68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szCs w:val="24"/>
          <w:lang w:val="en-US" w:eastAsia="zh-CN"/>
        </w:rPr>
      </w:pP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>3GPP TSG RAN WG1 #11</w:t>
      </w:r>
      <w:r w:rsidR="00916D04">
        <w:rPr>
          <w:rFonts w:ascii="Times New Roman" w:eastAsia="SimSun" w:hAnsi="Times New Roman"/>
          <w:b/>
          <w:sz w:val="24"/>
          <w:szCs w:val="24"/>
          <w:lang w:val="en-US" w:eastAsia="zh-CN"/>
        </w:rPr>
        <w:t>4</w:t>
      </w:r>
      <w:r w:rsidR="0009486A">
        <w:rPr>
          <w:rFonts w:ascii="Times New Roman" w:eastAsia="SimSun" w:hAnsi="Times New Roman"/>
          <w:b/>
          <w:sz w:val="24"/>
          <w:szCs w:val="24"/>
          <w:lang w:val="en-US" w:eastAsia="zh-CN"/>
        </w:rPr>
        <w:t>bis</w:t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ab/>
        <w:t xml:space="preserve">    </w:t>
      </w:r>
      <w:r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   </w:t>
      </w:r>
      <w:r w:rsidRPr="00B01B73">
        <w:rPr>
          <w:rFonts w:ascii="Times New Roman" w:eastAsia="SimSun" w:hAnsi="Times New Roman"/>
          <w:b/>
          <w:sz w:val="24"/>
          <w:szCs w:val="24"/>
          <w:lang w:val="en-US" w:eastAsia="zh-CN"/>
        </w:rPr>
        <w:t>R1-</w:t>
      </w:r>
      <w:r w:rsidR="0009486A" w:rsidRPr="00DB1194">
        <w:rPr>
          <w:rFonts w:ascii="Times New Roman" w:eastAsia="SimSun" w:hAnsi="Times New Roman"/>
          <w:b/>
          <w:sz w:val="24"/>
          <w:szCs w:val="24"/>
          <w:lang w:val="en-US" w:eastAsia="zh-CN"/>
        </w:rPr>
        <w:t>23</w:t>
      </w:r>
      <w:r w:rsidR="00FF0DEE">
        <w:rPr>
          <w:rFonts w:ascii="Times New Roman" w:eastAsia="SimSun" w:hAnsi="Times New Roman"/>
          <w:b/>
          <w:sz w:val="24"/>
          <w:szCs w:val="24"/>
          <w:lang w:val="en-US" w:eastAsia="zh-CN"/>
        </w:rPr>
        <w:t>09936</w:t>
      </w:r>
    </w:p>
    <w:p w14:paraId="712E7C4D" w14:textId="6D32A370" w:rsidR="00916D04" w:rsidRDefault="00AB02FD" w:rsidP="00916D04">
      <w:pPr>
        <w:pStyle w:val="CRCoverPage"/>
        <w:tabs>
          <w:tab w:val="left" w:pos="1980"/>
        </w:tabs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Xiamen</w:t>
      </w:r>
      <w:r w:rsidR="00916D04"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China</w:t>
      </w:r>
      <w:r w:rsidR="00916D04"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9</w:t>
      </w:r>
      <w:r w:rsidR="005A1842" w:rsidRPr="005A1842">
        <w:rPr>
          <w:rFonts w:ascii="Times New Roman" w:eastAsia="SimSun" w:hAnsi="Times New Roman"/>
          <w:b/>
          <w:bCs/>
          <w:sz w:val="24"/>
          <w:szCs w:val="24"/>
          <w:vertAlign w:val="superscript"/>
          <w:lang w:eastAsia="zh-CN"/>
        </w:rPr>
        <w:t>th</w:t>
      </w:r>
      <w:r w:rsidR="005A1842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–</w:t>
      </w:r>
      <w:r w:rsidR="00916D04"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13</w:t>
      </w:r>
      <w:r w:rsidR="005A1842" w:rsidRPr="005A1842">
        <w:rPr>
          <w:rFonts w:ascii="Times New Roman" w:eastAsia="SimSun" w:hAnsi="Times New Roman"/>
          <w:b/>
          <w:bCs/>
          <w:sz w:val="24"/>
          <w:szCs w:val="24"/>
          <w:vertAlign w:val="superscript"/>
          <w:lang w:eastAsia="zh-CN"/>
        </w:rPr>
        <w:t>th</w:t>
      </w:r>
      <w:r w:rsidR="005A1842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October</w:t>
      </w:r>
      <w:r w:rsidR="00916D04" w:rsidRPr="002D7DC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2023</w:t>
      </w:r>
    </w:p>
    <w:p w14:paraId="1E0ADC00" w14:textId="149849B0" w:rsidR="002B685E" w:rsidRPr="00071F4E" w:rsidRDefault="002B685E" w:rsidP="002B685E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FA2973">
        <w:rPr>
          <w:rFonts w:ascii="Times New Roman" w:hAnsi="Times New Roman"/>
          <w:b/>
          <w:bCs/>
          <w:sz w:val="24"/>
          <w:lang w:val="en-US"/>
        </w:rPr>
        <w:t>8.2</w:t>
      </w:r>
      <w:r>
        <w:rPr>
          <w:rFonts w:ascii="Times New Roman" w:hAnsi="Times New Roman"/>
          <w:b/>
          <w:bCs/>
          <w:sz w:val="24"/>
          <w:lang w:val="en-US"/>
        </w:rPr>
        <w:t>.2</w:t>
      </w:r>
    </w:p>
    <w:p w14:paraId="21A6A3C0" w14:textId="77777777" w:rsidR="002B685E" w:rsidRPr="00071F4E" w:rsidRDefault="002B685E" w:rsidP="002B685E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10E4B5A0" w14:textId="0129EEC9" w:rsidR="002B685E" w:rsidRPr="0052761C" w:rsidRDefault="002B685E" w:rsidP="002B685E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Pr="0052761C">
        <w:rPr>
          <w:rFonts w:ascii="Times New Roman" w:hAnsi="Times New Roman" w:cs="Times New Roman"/>
          <w:b/>
          <w:bCs/>
        </w:rPr>
        <w:t>Co-channel coexistence for LTE sidelink and NR sidelink</w:t>
      </w:r>
    </w:p>
    <w:p w14:paraId="3118696F" w14:textId="77777777" w:rsidR="002B685E" w:rsidRPr="00071F4E" w:rsidRDefault="002B685E" w:rsidP="002B685E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1091848B" w14:textId="77777777" w:rsidR="002B685E" w:rsidRDefault="002B685E" w:rsidP="002B685E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</w:p>
    <w:p w14:paraId="2D3831EB" w14:textId="0D4CA053" w:rsidR="00686024" w:rsidRDefault="002B685E" w:rsidP="00745B4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R18 SL evolution WI was approved in RAN plenary #9</w:t>
      </w:r>
      <w:r w:rsidR="009C569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and one of the objectives is to study and specify solutions for co-channel coexistence between LTE and NR sidelink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_Ref142543767 \r \h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[1]</w:t>
      </w:r>
      <w:r w:rsidR="008346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</w:t>
      </w:r>
      <w:r w:rsidR="00261990">
        <w:rPr>
          <w:rFonts w:ascii="Times New Roman" w:hAnsi="Times New Roman" w:cs="Times New Roman"/>
        </w:rPr>
        <w:t>In RAN Plenary #100, the following conclusion is reached for the status</w:t>
      </w:r>
      <w:r w:rsidR="00686024">
        <w:rPr>
          <w:rFonts w:ascii="Times New Roman" w:hAnsi="Times New Roman" w:cs="Times New Roman"/>
        </w:rPr>
        <w:t xml:space="preserve"> </w:t>
      </w:r>
      <w:r w:rsidR="00261990">
        <w:rPr>
          <w:rFonts w:ascii="Times New Roman" w:hAnsi="Times New Roman" w:cs="Times New Roman"/>
        </w:rPr>
        <w:t xml:space="preserve">of </w:t>
      </w:r>
      <w:r w:rsidR="00686024">
        <w:rPr>
          <w:rFonts w:ascii="Times New Roman" w:hAnsi="Times New Roman" w:cs="Times New Roman"/>
        </w:rPr>
        <w:t>co-channel coexistence for LTE sidelink and NR sidelink</w:t>
      </w:r>
      <w:r w:rsidR="0083460C">
        <w:rPr>
          <w:rFonts w:ascii="Times New Roman" w:hAnsi="Times New Roman" w:cs="Times New Roman"/>
        </w:rPr>
        <w:t xml:space="preserve">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_Ref142544067 \r \h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[2]</w:t>
      </w:r>
      <w:r w:rsidR="0083460C">
        <w:rPr>
          <w:rFonts w:ascii="Times New Roman" w:hAnsi="Times New Roman" w:cs="Times New Roman"/>
        </w:rPr>
        <w:fldChar w:fldCharType="end"/>
      </w:r>
      <w:r w:rsidR="00686024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1990" w14:paraId="51AB91F3" w14:textId="77777777" w:rsidTr="00261990">
        <w:tc>
          <w:tcPr>
            <w:tcW w:w="9629" w:type="dxa"/>
          </w:tcPr>
          <w:p w14:paraId="21C8D561" w14:textId="707B7FCE" w:rsidR="00261990" w:rsidRPr="00C22C24" w:rsidRDefault="00261990" w:rsidP="00261990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C22C24">
              <w:rPr>
                <w:rFonts w:ascii="Times New Roman" w:hAnsi="Times New Roman"/>
              </w:rPr>
              <w:t>ynamic resource</w:t>
            </w:r>
            <w:r>
              <w:rPr>
                <w:rFonts w:ascii="Times New Roman" w:hAnsi="Times New Roman"/>
              </w:rPr>
              <w:t xml:space="preserve"> pool</w:t>
            </w:r>
            <w:r w:rsidRPr="00C22C24">
              <w:rPr>
                <w:rFonts w:ascii="Times New Roman" w:hAnsi="Times New Roman"/>
              </w:rPr>
              <w:t xml:space="preserve"> sharing for LTE/NR V2X co-channel coexistence</w:t>
            </w:r>
            <w:r>
              <w:rPr>
                <w:rFonts w:ascii="Times New Roman" w:hAnsi="Times New Roman"/>
              </w:rPr>
              <w:t>:</w:t>
            </w:r>
          </w:p>
          <w:p w14:paraId="0D460146" w14:textId="13A9CD7A" w:rsidR="00261990" w:rsidRDefault="00261990" w:rsidP="009C5695">
            <w:pPr>
              <w:pStyle w:val="ListParagraph"/>
              <w:widowControl w:val="0"/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CF2">
              <w:rPr>
                <w:rFonts w:ascii="Times New Roman" w:hAnsi="Times New Roman"/>
              </w:rPr>
              <w:t>From RAN1’s point of view, this objective is completed. Usual maintenance phase procedure applies at an appropriate time.</w:t>
            </w:r>
          </w:p>
        </w:tc>
      </w:tr>
    </w:tbl>
    <w:p w14:paraId="54E68485" w14:textId="314F99EA" w:rsidR="00686024" w:rsidRDefault="002B685E" w:rsidP="00FD3DB8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463DDB">
        <w:rPr>
          <w:rFonts w:ascii="Times New Roman" w:hAnsi="Times New Roman" w:cs="Times New Roman"/>
        </w:rPr>
        <w:t xml:space="preserve">discuss remaining </w:t>
      </w:r>
      <w:r w:rsidR="00261990">
        <w:rPr>
          <w:rFonts w:ascii="Times New Roman" w:hAnsi="Times New Roman" w:cs="Times New Roman"/>
        </w:rPr>
        <w:t xml:space="preserve">details regarding </w:t>
      </w:r>
      <w:r w:rsidR="00686024">
        <w:rPr>
          <w:rFonts w:ascii="Times New Roman" w:hAnsi="Times New Roman" w:cs="Times New Roman"/>
        </w:rPr>
        <w:t>higher layer reporting of resource pre-emption for co-channel coexistence for LTE sidelink and NR sidelink.</w:t>
      </w:r>
    </w:p>
    <w:p w14:paraId="4FFC2113" w14:textId="77777777" w:rsidR="002B685E" w:rsidRDefault="002B685E" w:rsidP="002B685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209F0494" w14:textId="53CF030B" w:rsidR="00686024" w:rsidRPr="009C5695" w:rsidRDefault="00686024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 xml:space="preserve">Regarding resource </w:t>
      </w:r>
      <w:r w:rsidR="009C5695" w:rsidRPr="009C5695">
        <w:rPr>
          <w:rFonts w:ascii="Times New Roman" w:hAnsi="Times New Roman" w:cs="Times New Roman"/>
        </w:rPr>
        <w:t>pre-emption</w:t>
      </w:r>
      <w:r w:rsidRPr="009C5695">
        <w:rPr>
          <w:rFonts w:ascii="Times New Roman" w:hAnsi="Times New Roman" w:cs="Times New Roman"/>
        </w:rPr>
        <w:t xml:space="preserve"> </w:t>
      </w:r>
      <w:r w:rsidR="006F2C04" w:rsidRPr="009C5695">
        <w:rPr>
          <w:rFonts w:ascii="Times New Roman" w:hAnsi="Times New Roman" w:cs="Times New Roman"/>
        </w:rPr>
        <w:t>of NR SL considering dynamic resource pool sharing</w:t>
      </w:r>
      <w:r w:rsidRPr="009C5695">
        <w:rPr>
          <w:rFonts w:ascii="Times New Roman" w:hAnsi="Times New Roman" w:cs="Times New Roman"/>
        </w:rPr>
        <w:t xml:space="preserve">, the following proposal </w:t>
      </w:r>
      <w:r w:rsidR="00B72381">
        <w:rPr>
          <w:rFonts w:ascii="Times New Roman" w:hAnsi="Times New Roman" w:cs="Times New Roman"/>
        </w:rPr>
        <w:t>was</w:t>
      </w:r>
      <w:r w:rsidR="00B72381" w:rsidRPr="009C5695">
        <w:rPr>
          <w:rFonts w:ascii="Times New Roman" w:hAnsi="Times New Roman" w:cs="Times New Roman"/>
        </w:rPr>
        <w:t xml:space="preserve"> </w:t>
      </w:r>
      <w:r w:rsidRPr="009C5695">
        <w:rPr>
          <w:rFonts w:ascii="Times New Roman" w:hAnsi="Times New Roman" w:cs="Times New Roman"/>
        </w:rPr>
        <w:t xml:space="preserve">discussed </w:t>
      </w:r>
      <w:r w:rsidR="00B72381">
        <w:rPr>
          <w:rFonts w:ascii="Times New Roman" w:hAnsi="Times New Roman" w:cs="Times New Roman"/>
        </w:rPr>
        <w:t xml:space="preserve">in RAN1 #113 meeting </w:t>
      </w:r>
      <w:proofErr w:type="gramStart"/>
      <w:r w:rsidR="00B72381">
        <w:rPr>
          <w:rFonts w:ascii="Times New Roman" w:hAnsi="Times New Roman" w:cs="Times New Roman"/>
        </w:rPr>
        <w:t>and</w:t>
      </w:r>
      <w:proofErr w:type="gramEnd"/>
      <w:r w:rsidR="006F2C04" w:rsidRPr="009C5695">
        <w:rPr>
          <w:rFonts w:ascii="Times New Roman" w:hAnsi="Times New Roman" w:cs="Times New Roman"/>
        </w:rPr>
        <w:t xml:space="preserve"> but no consensus was reached</w:t>
      </w:r>
      <w:r w:rsidR="0083460C">
        <w:rPr>
          <w:rFonts w:ascii="Times New Roman" w:hAnsi="Times New Roman" w:cs="Times New Roman"/>
        </w:rPr>
        <w:t xml:space="preserve"> </w:t>
      </w:r>
      <w:r w:rsidR="0083460C">
        <w:rPr>
          <w:rFonts w:ascii="Times New Roman" w:hAnsi="Times New Roman" w:cs="Times New Roman"/>
        </w:rPr>
        <w:fldChar w:fldCharType="begin"/>
      </w:r>
      <w:r w:rsidR="0083460C">
        <w:rPr>
          <w:rFonts w:ascii="Times New Roman" w:hAnsi="Times New Roman" w:cs="Times New Roman"/>
        </w:rPr>
        <w:instrText xml:space="preserve"> REF _Ref142544088 \r \h </w:instrText>
      </w:r>
      <w:r w:rsidR="00867CB7">
        <w:rPr>
          <w:rFonts w:ascii="Times New Roman" w:hAnsi="Times New Roman" w:cs="Times New Roman"/>
        </w:rPr>
        <w:instrText xml:space="preserve"> \* MERGEFORMAT </w:instrText>
      </w:r>
      <w:r w:rsidR="0083460C">
        <w:rPr>
          <w:rFonts w:ascii="Times New Roman" w:hAnsi="Times New Roman" w:cs="Times New Roman"/>
        </w:rPr>
      </w:r>
      <w:r w:rsidR="0083460C">
        <w:rPr>
          <w:rFonts w:ascii="Times New Roman" w:hAnsi="Times New Roman" w:cs="Times New Roman"/>
        </w:rPr>
        <w:fldChar w:fldCharType="separate"/>
      </w:r>
      <w:r w:rsidR="0083460C">
        <w:rPr>
          <w:rFonts w:ascii="Times New Roman" w:hAnsi="Times New Roman" w:cs="Times New Roman"/>
        </w:rPr>
        <w:t>[3]</w:t>
      </w:r>
      <w:r w:rsidR="0083460C">
        <w:rPr>
          <w:rFonts w:ascii="Times New Roman" w:hAnsi="Times New Roman" w:cs="Times New Roman"/>
        </w:rPr>
        <w:fldChar w:fldCharType="end"/>
      </w:r>
      <w:r w:rsidRPr="009C5695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6024" w14:paraId="3ED8EA7F" w14:textId="77777777" w:rsidTr="00686024">
        <w:tc>
          <w:tcPr>
            <w:tcW w:w="9629" w:type="dxa"/>
          </w:tcPr>
          <w:p w14:paraId="23229449" w14:textId="77777777" w:rsidR="009C5695" w:rsidRPr="005A1842" w:rsidRDefault="009C5695" w:rsidP="009C569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A1842">
              <w:rPr>
                <w:rFonts w:ascii="Times New Roman" w:hAnsi="Times New Roman" w:cs="Times New Roman"/>
                <w:b/>
                <w:bCs/>
                <w:i/>
                <w:iCs/>
              </w:rPr>
              <w:t>Proposal 5-2 (I):</w:t>
            </w:r>
          </w:p>
          <w:p w14:paraId="009F7350" w14:textId="77777777" w:rsidR="009C5695" w:rsidRPr="005A1842" w:rsidRDefault="009C5695" w:rsidP="009C5695">
            <w:pPr>
              <w:numPr>
                <w:ilvl w:val="1"/>
                <w:numId w:val="40"/>
              </w:num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</w:pPr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>In NR SL pre-emption procedure, the PHY layer of NR SL module shall report pre-emption of the resource to higher layer if the resource satisfies the condition specified in Section 8.1.4 of TS 38.214 with following clarifications:</w:t>
            </w:r>
          </w:p>
          <w:p w14:paraId="00177FC9" w14:textId="77777777" w:rsidR="009C5695" w:rsidRPr="005A1842" w:rsidRDefault="009C5695" w:rsidP="009C5695">
            <w:pPr>
              <w:numPr>
                <w:ilvl w:val="2"/>
                <w:numId w:val="40"/>
              </w:num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</w:pPr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 xml:space="preserve">The resource is not a member of S_A by </w:t>
            </w:r>
            <w:proofErr w:type="gramStart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>taking into account</w:t>
            </w:r>
            <w:proofErr w:type="gramEnd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 xml:space="preserve"> NR SL resource exclusion based on only LTE SL reserved resource by other LTE SL UE for dynamic resource pool sharing.</w:t>
            </w:r>
          </w:p>
          <w:p w14:paraId="286B7E4C" w14:textId="208DEC95" w:rsidR="009C5695" w:rsidRPr="009C5695" w:rsidRDefault="009C5695" w:rsidP="009C5695">
            <w:pPr>
              <w:numPr>
                <w:ilvl w:val="2"/>
                <w:numId w:val="40"/>
              </w:numPr>
              <w:autoSpaceDE w:val="0"/>
              <w:autoSpaceDN w:val="0"/>
              <w:jc w:val="both"/>
              <w:rPr>
                <w:lang w:val="en-AU" w:eastAsia="zh-CN"/>
              </w:rPr>
            </w:pPr>
            <w:proofErr w:type="spellStart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>prio_TX</w:t>
            </w:r>
            <w:proofErr w:type="spellEnd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 xml:space="preserve"> is priority value of NR SL transmission and </w:t>
            </w:r>
            <w:proofErr w:type="spellStart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>prio_RX</w:t>
            </w:r>
            <w:proofErr w:type="spellEnd"/>
            <w:r w:rsidRPr="005A1842">
              <w:rPr>
                <w:rFonts w:ascii="Times New Roman" w:hAnsi="Times New Roman" w:cs="Times New Roman"/>
                <w:i/>
                <w:iCs/>
                <w:color w:val="000000"/>
                <w:lang w:val="en-AU" w:eastAsia="ko-KR"/>
              </w:rPr>
              <w:t xml:space="preserve"> is priority value of LTE SL reserved resource.</w:t>
            </w:r>
          </w:p>
        </w:tc>
      </w:tr>
    </w:tbl>
    <w:p w14:paraId="79390256" w14:textId="0C67E0C5" w:rsidR="00F970FE" w:rsidRDefault="006209EB" w:rsidP="009C5695">
      <w:pPr>
        <w:spacing w:before="120" w:after="120"/>
        <w:jc w:val="both"/>
        <w:rPr>
          <w:rFonts w:ascii="Times New Roman" w:hAnsi="Times New Roman" w:cs="Times New Roman"/>
        </w:rPr>
      </w:pPr>
      <w:r w:rsidRPr="009C5695">
        <w:rPr>
          <w:rFonts w:ascii="Times New Roman" w:hAnsi="Times New Roman" w:cs="Times New Roman"/>
        </w:rPr>
        <w:t xml:space="preserve">In </w:t>
      </w:r>
      <w:r w:rsidR="00967D9F">
        <w:rPr>
          <w:rFonts w:ascii="Times New Roman" w:hAnsi="Times New Roman" w:cs="Times New Roman"/>
        </w:rPr>
        <w:t xml:space="preserve">legacy NR </w:t>
      </w:r>
      <w:r w:rsidR="00D21870">
        <w:rPr>
          <w:rFonts w:ascii="Times New Roman" w:hAnsi="Times New Roman" w:cs="Times New Roman"/>
        </w:rPr>
        <w:t xml:space="preserve">SL </w:t>
      </w:r>
      <w:r w:rsidR="0047551F">
        <w:rPr>
          <w:rFonts w:ascii="Times New Roman" w:hAnsi="Times New Roman" w:cs="Times New Roman"/>
        </w:rPr>
        <w:t xml:space="preserve">resource selection, </w:t>
      </w:r>
      <w:r w:rsidR="002B50B1">
        <w:rPr>
          <w:rFonts w:ascii="Times New Roman" w:hAnsi="Times New Roman" w:cs="Times New Roman"/>
        </w:rPr>
        <w:t xml:space="preserve">a pre-emption is </w:t>
      </w:r>
      <w:r w:rsidR="00462400">
        <w:rPr>
          <w:rFonts w:ascii="Times New Roman" w:hAnsi="Times New Roman" w:cs="Times New Roman"/>
        </w:rPr>
        <w:t>reported</w:t>
      </w:r>
      <w:r w:rsidR="002B50B1">
        <w:rPr>
          <w:rFonts w:ascii="Times New Roman" w:hAnsi="Times New Roman" w:cs="Times New Roman"/>
        </w:rPr>
        <w:t xml:space="preserve"> only with regard to </w:t>
      </w:r>
      <w:r w:rsidR="00F970FE">
        <w:rPr>
          <w:rFonts w:ascii="Times New Roman" w:hAnsi="Times New Roman" w:cs="Times New Roman"/>
        </w:rPr>
        <w:t xml:space="preserve">a </w:t>
      </w:r>
      <w:r w:rsidR="00D21870">
        <w:rPr>
          <w:rFonts w:ascii="Times New Roman" w:hAnsi="Times New Roman" w:cs="Times New Roman"/>
        </w:rPr>
        <w:t>pre-</w:t>
      </w:r>
      <w:r w:rsidR="002B50B1">
        <w:rPr>
          <w:rFonts w:ascii="Times New Roman" w:hAnsi="Times New Roman" w:cs="Times New Roman"/>
        </w:rPr>
        <w:t xml:space="preserve">selected NR </w:t>
      </w:r>
      <w:r w:rsidR="00D21870">
        <w:rPr>
          <w:rFonts w:ascii="Times New Roman" w:hAnsi="Times New Roman" w:cs="Times New Roman"/>
        </w:rPr>
        <w:t xml:space="preserve">SL </w:t>
      </w:r>
      <w:r w:rsidR="00463AB3">
        <w:rPr>
          <w:rFonts w:ascii="Times New Roman" w:hAnsi="Times New Roman" w:cs="Times New Roman"/>
        </w:rPr>
        <w:t xml:space="preserve">PSSCH </w:t>
      </w:r>
      <w:r w:rsidR="002B50B1">
        <w:rPr>
          <w:rFonts w:ascii="Times New Roman" w:hAnsi="Times New Roman" w:cs="Times New Roman"/>
        </w:rPr>
        <w:t xml:space="preserve">resource </w:t>
      </w:r>
      <w:r w:rsidR="00F663A0">
        <w:rPr>
          <w:rFonts w:ascii="Times New Roman" w:hAnsi="Times New Roman" w:cs="Times New Roman"/>
        </w:rPr>
        <w:t>that overlaps</w:t>
      </w:r>
      <w:r w:rsidR="00D21870">
        <w:rPr>
          <w:rFonts w:ascii="Times New Roman" w:hAnsi="Times New Roman" w:cs="Times New Roman"/>
        </w:rPr>
        <w:t xml:space="preserve"> with a </w:t>
      </w:r>
      <w:r w:rsidR="0056722D">
        <w:rPr>
          <w:rFonts w:ascii="Times New Roman" w:hAnsi="Times New Roman" w:cs="Times New Roman"/>
        </w:rPr>
        <w:t xml:space="preserve">resource reserved by another NR SL </w:t>
      </w:r>
      <w:r w:rsidR="00463AB3">
        <w:rPr>
          <w:rFonts w:ascii="Times New Roman" w:hAnsi="Times New Roman" w:cs="Times New Roman"/>
        </w:rPr>
        <w:t xml:space="preserve">PSSCH </w:t>
      </w:r>
      <w:r w:rsidR="0056722D">
        <w:rPr>
          <w:rFonts w:ascii="Times New Roman" w:hAnsi="Times New Roman" w:cs="Times New Roman"/>
        </w:rPr>
        <w:t>UE</w:t>
      </w:r>
      <w:r w:rsidR="00A131D3">
        <w:rPr>
          <w:rFonts w:ascii="Times New Roman" w:hAnsi="Times New Roman" w:cs="Times New Roman"/>
        </w:rPr>
        <w:t xml:space="preserve">, i.e. the pre-selected resource is excluded in step 6 as </w:t>
      </w:r>
      <w:r w:rsidR="00463AB3">
        <w:rPr>
          <w:rFonts w:ascii="Times New Roman" w:hAnsi="Times New Roman" w:cs="Times New Roman"/>
        </w:rPr>
        <w:t>highlighted</w:t>
      </w:r>
      <w:r w:rsidR="00A131D3">
        <w:rPr>
          <w:rFonts w:ascii="Times New Roman" w:hAnsi="Times New Roman" w:cs="Times New Roman"/>
        </w:rPr>
        <w:t xml:space="preserve"> in TS 38.214 </w:t>
      </w:r>
      <w:r w:rsidR="00463AB3">
        <w:rPr>
          <w:rFonts w:ascii="Times New Roman" w:hAnsi="Times New Roman" w:cs="Times New Roman"/>
        </w:rPr>
        <w:t>excerpt b</w:t>
      </w:r>
      <w:r w:rsidR="00A131D3">
        <w:rPr>
          <w:rFonts w:ascii="Times New Roman" w:hAnsi="Times New Roman" w:cs="Times New Roman"/>
        </w:rPr>
        <w:t>elow</w:t>
      </w:r>
      <w:r w:rsidR="00976F82">
        <w:rPr>
          <w:rFonts w:ascii="Times New Roman" w:hAnsi="Times New Roman" w:cs="Times New Roman"/>
        </w:rPr>
        <w:t>.</w:t>
      </w:r>
    </w:p>
    <w:p w14:paraId="25F61512" w14:textId="419298BB" w:rsidR="00FF3D6D" w:rsidRDefault="00463AB3" w:rsidP="00E326FD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</w:t>
      </w:r>
      <w:r w:rsidR="00E326FD">
        <w:rPr>
          <w:rFonts w:ascii="Times New Roman" w:hAnsi="Times New Roman" w:cs="Times New Roman"/>
        </w:rPr>
        <w:t>r</w:t>
      </w:r>
      <w:r w:rsidR="00FF3D6D">
        <w:rPr>
          <w:rFonts w:ascii="Times New Roman" w:hAnsi="Times New Roman" w:cs="Times New Roman"/>
        </w:rPr>
        <w:t xml:space="preserve"> dynamic NR and LTE resource pool sharing, </w:t>
      </w:r>
      <w:r>
        <w:rPr>
          <w:rFonts w:ascii="Times New Roman" w:hAnsi="Times New Roman" w:cs="Times New Roman"/>
        </w:rPr>
        <w:t xml:space="preserve">a PSFCH resource associated with a pre-selected NR SL PSSCH </w:t>
      </w:r>
      <w:r w:rsidR="00F90DBE">
        <w:rPr>
          <w:rFonts w:ascii="Times New Roman" w:hAnsi="Times New Roman" w:cs="Times New Roman"/>
        </w:rPr>
        <w:t xml:space="preserve">resource can also overlap with a LTE SL reserved resource. </w:t>
      </w:r>
      <w:r w:rsidR="00DB4E5A">
        <w:rPr>
          <w:rFonts w:ascii="Times New Roman" w:hAnsi="Times New Roman" w:cs="Times New Roman"/>
        </w:rPr>
        <w:t xml:space="preserve">When this overlapping occurs, </w:t>
      </w:r>
      <w:r w:rsidR="00EE1419">
        <w:rPr>
          <w:rFonts w:ascii="Times New Roman" w:hAnsi="Times New Roman" w:cs="Times New Roman"/>
        </w:rPr>
        <w:t>the</w:t>
      </w:r>
      <w:r w:rsidR="00DB4E5A">
        <w:rPr>
          <w:rFonts w:ascii="Times New Roman" w:hAnsi="Times New Roman" w:cs="Times New Roman"/>
        </w:rPr>
        <w:t xml:space="preserve"> SL PSSCH resource is excluded from NR SL resource selection as indicated in </w:t>
      </w:r>
      <w:r w:rsidR="0057243A">
        <w:rPr>
          <w:rFonts w:ascii="Times New Roman" w:hAnsi="Times New Roman" w:cs="Times New Roman"/>
        </w:rPr>
        <w:t>step</w:t>
      </w:r>
      <w:r w:rsidR="004C15B5">
        <w:rPr>
          <w:rFonts w:ascii="Times New Roman" w:hAnsi="Times New Roman" w:cs="Times New Roman"/>
        </w:rPr>
        <w:t xml:space="preserve"> 5 in the updated TS 38.214 [5]. </w:t>
      </w:r>
      <w:r w:rsidR="00EE1419">
        <w:rPr>
          <w:rFonts w:ascii="Times New Roman" w:hAnsi="Times New Roman" w:cs="Times New Roman"/>
        </w:rPr>
        <w:t xml:space="preserve">Accordingly, we </w:t>
      </w:r>
      <w:r w:rsidR="001F78EB">
        <w:rPr>
          <w:rFonts w:ascii="Times New Roman" w:hAnsi="Times New Roman" w:cs="Times New Roman"/>
        </w:rPr>
        <w:t>think</w:t>
      </w:r>
      <w:r w:rsidR="006A3DB2">
        <w:rPr>
          <w:rFonts w:ascii="Times New Roman" w:hAnsi="Times New Roman" w:cs="Times New Roman"/>
        </w:rPr>
        <w:t xml:space="preserve"> </w:t>
      </w:r>
      <w:r w:rsidR="00C112D7">
        <w:rPr>
          <w:rFonts w:ascii="Times New Roman" w:hAnsi="Times New Roman" w:cs="Times New Roman"/>
        </w:rPr>
        <w:t xml:space="preserve">it is </w:t>
      </w:r>
      <w:r w:rsidR="00EE1419">
        <w:rPr>
          <w:rFonts w:ascii="Times New Roman" w:hAnsi="Times New Roman" w:cs="Times New Roman"/>
        </w:rPr>
        <w:t>important</w:t>
      </w:r>
      <w:r w:rsidR="00C112D7">
        <w:rPr>
          <w:rFonts w:ascii="Times New Roman" w:hAnsi="Times New Roman" w:cs="Times New Roman"/>
        </w:rPr>
        <w:t xml:space="preserve"> to</w:t>
      </w:r>
      <w:r w:rsidR="00046FAA">
        <w:rPr>
          <w:rFonts w:ascii="Times New Roman" w:hAnsi="Times New Roman" w:cs="Times New Roman"/>
        </w:rPr>
        <w:t xml:space="preserve"> support pre-emption with regard to LTE SL reserved resources </w:t>
      </w:r>
      <w:r w:rsidR="004527F6">
        <w:rPr>
          <w:rFonts w:ascii="Times New Roman" w:hAnsi="Times New Roman" w:cs="Times New Roman"/>
        </w:rPr>
        <w:t xml:space="preserve">to </w:t>
      </w:r>
      <w:r w:rsidR="00C112D7">
        <w:rPr>
          <w:rFonts w:ascii="Times New Roman" w:hAnsi="Times New Roman" w:cs="Times New Roman"/>
        </w:rPr>
        <w:t>ensure the NR SL HARQ transmission</w:t>
      </w:r>
      <w:r w:rsidR="005246D9">
        <w:rPr>
          <w:rFonts w:ascii="Times New Roman" w:hAnsi="Times New Roman" w:cs="Times New Roman"/>
        </w:rPr>
        <w:t>.</w:t>
      </w:r>
      <w:r w:rsidR="004527F6">
        <w:rPr>
          <w:rFonts w:ascii="Times New Roman" w:hAnsi="Times New Roman" w:cs="Times New Roman"/>
        </w:rPr>
        <w:t xml:space="preserve"> In addition, </w:t>
      </w:r>
      <w:r w:rsidR="00376621">
        <w:rPr>
          <w:rFonts w:ascii="Times New Roman" w:hAnsi="Times New Roman" w:cs="Times New Roman"/>
        </w:rPr>
        <w:t xml:space="preserve">in TS 38.214, the pre-emption support for </w:t>
      </w:r>
      <w:r w:rsidR="00726A04">
        <w:rPr>
          <w:rFonts w:ascii="Times New Roman" w:hAnsi="Times New Roman" w:cs="Times New Roman"/>
        </w:rPr>
        <w:t xml:space="preserve">overlapping between NR SL PSFCH resource and LTE SL reserved resource (step 5) </w:t>
      </w:r>
      <w:r w:rsidR="002F3DA5">
        <w:rPr>
          <w:rFonts w:ascii="Times New Roman" w:hAnsi="Times New Roman" w:cs="Times New Roman"/>
        </w:rPr>
        <w:t>can</w:t>
      </w:r>
      <w:r w:rsidR="00726A04">
        <w:rPr>
          <w:rFonts w:ascii="Times New Roman" w:hAnsi="Times New Roman" w:cs="Times New Roman"/>
        </w:rPr>
        <w:t xml:space="preserve"> be explicitly specified. </w:t>
      </w:r>
      <w:r w:rsidR="00376621">
        <w:rPr>
          <w:rFonts w:ascii="Times New Roman" w:hAnsi="Times New Roman" w:cs="Times New Roman"/>
        </w:rPr>
        <w:t xml:space="preserve"> </w:t>
      </w:r>
      <w:r w:rsidR="005246D9">
        <w:rPr>
          <w:rFonts w:ascii="Times New Roman" w:hAnsi="Times New Roman" w:cs="Times New Roman"/>
        </w:rPr>
        <w:t xml:space="preserve"> </w:t>
      </w:r>
    </w:p>
    <w:p w14:paraId="0318B104" w14:textId="5657790D" w:rsidR="005246D9" w:rsidRPr="009C5695" w:rsidRDefault="005246D9" w:rsidP="005246D9">
      <w:pPr>
        <w:autoSpaceDE w:val="0"/>
        <w:autoSpaceDN w:val="0"/>
        <w:spacing w:after="120"/>
        <w:rPr>
          <w:rFonts w:cstheme="minorHAnsi"/>
          <w:b/>
          <w:bCs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 w:rsidRPr="009C5695">
        <w:rPr>
          <w:rFonts w:ascii="Times New Roman" w:eastAsiaTheme="minorEastAsia" w:hAnsi="Times New Roman" w:cs="Times New Roman"/>
          <w:i/>
        </w:rPr>
        <w:t xml:space="preserve">In </w:t>
      </w:r>
      <w:r>
        <w:rPr>
          <w:rFonts w:ascii="Times New Roman" w:eastAsiaTheme="minorEastAsia" w:hAnsi="Times New Roman" w:cs="Times New Roman"/>
          <w:i/>
        </w:rPr>
        <w:t xml:space="preserve">a </w:t>
      </w:r>
      <w:r w:rsidRPr="009C5695">
        <w:rPr>
          <w:rFonts w:ascii="Times New Roman" w:eastAsiaTheme="minorEastAsia" w:hAnsi="Times New Roman" w:cs="Times New Roman"/>
          <w:i/>
        </w:rPr>
        <w:t>NR SL pre-emption procedure,</w:t>
      </w:r>
      <w:r>
        <w:rPr>
          <w:rFonts w:ascii="Times New Roman" w:eastAsiaTheme="minorEastAsia" w:hAnsi="Times New Roman" w:cs="Times New Roman"/>
          <w:i/>
        </w:rPr>
        <w:t xml:space="preserve"> the</w:t>
      </w:r>
      <w:r w:rsidRPr="009C5695">
        <w:rPr>
          <w:rFonts w:ascii="Times New Roman" w:eastAsiaTheme="minorEastAsia" w:hAnsi="Times New Roman" w:cs="Times New Roman"/>
          <w:i/>
        </w:rPr>
        <w:t xml:space="preserve"> PHY layer of NR SL module </w:t>
      </w:r>
      <w:r>
        <w:rPr>
          <w:rFonts w:ascii="Times New Roman" w:eastAsiaTheme="minorEastAsia" w:hAnsi="Times New Roman" w:cs="Times New Roman"/>
          <w:i/>
        </w:rPr>
        <w:t>to</w:t>
      </w:r>
      <w:r w:rsidRPr="009C5695">
        <w:rPr>
          <w:rFonts w:ascii="Times New Roman" w:eastAsiaTheme="minorEastAsia" w:hAnsi="Times New Roman" w:cs="Times New Roman"/>
          <w:i/>
        </w:rPr>
        <w:t xml:space="preserve"> report pre-emption of the resource to higher layer if the resource satisfies the condition specified in Section 8.1.4 of TS 38.214 with following clarifications:</w:t>
      </w:r>
    </w:p>
    <w:p w14:paraId="654B9BF3" w14:textId="74CBD93C" w:rsidR="005246D9" w:rsidRPr="005A1842" w:rsidRDefault="005246D9" w:rsidP="005246D9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ascii="Times New Roman" w:eastAsiaTheme="minorEastAsia" w:hAnsi="Times New Roman" w:cs="Times New Roman"/>
          <w:i/>
        </w:rPr>
      </w:pPr>
      <w:r w:rsidRPr="005246D9">
        <w:rPr>
          <w:rFonts w:ascii="Times New Roman" w:eastAsiaTheme="minorEastAsia" w:hAnsi="Times New Roman" w:cs="Times New Roman"/>
          <w:i/>
        </w:rPr>
        <w:lastRenderedPageBreak/>
        <w:t xml:space="preserve">The resource is not a member of S_A by considering NR SL resource exclusion </w:t>
      </w:r>
      <w:r w:rsidRPr="005A1842">
        <w:rPr>
          <w:rFonts w:ascii="Times New Roman" w:eastAsiaTheme="minorEastAsia" w:hAnsi="Times New Roman" w:cs="Times New Roman"/>
          <w:i/>
        </w:rPr>
        <w:t xml:space="preserve">based on only LTE SL reserved resource by other LTE SL UE for dynamic resource pool sharing. </w:t>
      </w:r>
    </w:p>
    <w:p w14:paraId="20AAADA5" w14:textId="77777777" w:rsidR="005246D9" w:rsidRPr="00282376" w:rsidRDefault="005246D9" w:rsidP="005246D9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cstheme="minorHAnsi"/>
          <w:color w:val="000000"/>
          <w:lang w:val="en-AU" w:eastAsia="ko-KR"/>
        </w:rPr>
      </w:pPr>
      <w:proofErr w:type="spellStart"/>
      <w:r w:rsidRPr="009C5695">
        <w:rPr>
          <w:rFonts w:ascii="Times New Roman" w:eastAsiaTheme="minorEastAsia" w:hAnsi="Times New Roman" w:cs="Times New Roman"/>
          <w:i/>
        </w:rPr>
        <w:t>prio_TX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NR SL transmission and </w:t>
      </w:r>
      <w:proofErr w:type="spellStart"/>
      <w:r w:rsidRPr="009C5695">
        <w:rPr>
          <w:rFonts w:ascii="Times New Roman" w:eastAsiaTheme="minorEastAsia" w:hAnsi="Times New Roman" w:cs="Times New Roman"/>
          <w:i/>
        </w:rPr>
        <w:t>prio_RX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LTE SL reserved resource.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5511" w14:paraId="24140039" w14:textId="77777777" w:rsidTr="00282376">
        <w:tc>
          <w:tcPr>
            <w:tcW w:w="9629" w:type="dxa"/>
          </w:tcPr>
          <w:p w14:paraId="4143D492" w14:textId="22721C3F" w:rsidR="00F25511" w:rsidRPr="005A1842" w:rsidRDefault="00F25511" w:rsidP="00F25511">
            <w:pPr>
              <w:rPr>
                <w:rFonts w:ascii="Times New Roman" w:hAnsi="Times New Roman" w:cs="Times New Roman"/>
              </w:rPr>
            </w:pPr>
            <w:r w:rsidRPr="005A1842">
              <w:rPr>
                <w:rFonts w:ascii="Times New Roman" w:hAnsi="Times New Roman" w:cs="Times New Roman"/>
              </w:rPr>
              <w:t xml:space="preserve">If a resource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5A1842">
              <w:rPr>
                <w:rFonts w:ascii="Times New Roman" w:hAnsi="Times New Roman" w:cs="Times New Roman"/>
              </w:rPr>
              <w:t xml:space="preserve"> from the set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</w:rPr>
                    <m:t>,…</m:t>
                  </m:r>
                </m:e>
              </m:d>
            </m:oMath>
            <w:r w:rsidRPr="005A1842">
              <w:rPr>
                <w:rFonts w:ascii="Times New Roman" w:hAnsi="Times New Roman" w:cs="Times New Roman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lang w:eastAsia="en-GB"/>
                    </w:rPr>
                    <m:t>A</m:t>
                  </m:r>
                </m:sub>
              </m:sSub>
            </m:oMath>
            <w:r w:rsidRPr="005A1842">
              <w:rPr>
                <w:rFonts w:ascii="Times New Roman" w:hAnsi="Times New Roman" w:cs="Times New Roman"/>
              </w:rPr>
              <w:t xml:space="preserve">, then the UE shall report re-evaluation of the resource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5A1842">
              <w:rPr>
                <w:rFonts w:ascii="Times New Roman" w:hAnsi="Times New Roman" w:cs="Times New Roman"/>
              </w:rPr>
              <w:t xml:space="preserve"> to higher layers.</w:t>
            </w:r>
          </w:p>
          <w:p w14:paraId="623EAF5E" w14:textId="77777777" w:rsidR="00F25511" w:rsidRPr="005A1842" w:rsidRDefault="00F25511" w:rsidP="00F25511">
            <w:pPr>
              <w:rPr>
                <w:rFonts w:ascii="Times New Roman" w:hAnsi="Times New Roman" w:cs="Times New Roman"/>
              </w:rPr>
            </w:pPr>
            <w:r w:rsidRPr="005A1842">
              <w:rPr>
                <w:rFonts w:ascii="Times New Roman" w:hAnsi="Times New Roman" w:cs="Times New Roman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</w:rPr>
                    <m:t>'</m:t>
                  </m:r>
                </m:sup>
              </m:sSubSup>
            </m:oMath>
            <w:r w:rsidRPr="005A1842">
              <w:rPr>
                <w:rFonts w:ascii="Times New Roman" w:hAnsi="Times New Roman" w:cs="Times New Roman"/>
              </w:rPr>
              <w:t xml:space="preserve"> from the set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</w:rPr>
                        <m:t>'</m:t>
                      </m:r>
                    </m:sup>
                  </m:sSubSup>
                  <m:r>
                    <w:rPr>
                      <w:rFonts w:ascii="Cambria Math" w:eastAsia="Calibri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</w:rPr>
                        <m:t>'</m:t>
                      </m:r>
                    </m:sup>
                  </m:sSubSup>
                  <m:r>
                    <w:rPr>
                      <w:rFonts w:ascii="Cambria Math" w:eastAsia="Calibri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 w:cs="Times New Roman"/>
                        </w:rPr>
                        <m:t>'</m:t>
                      </m:r>
                    </m:sup>
                  </m:sSubSup>
                  <m:r>
                    <w:rPr>
                      <w:rFonts w:ascii="Cambria Math" w:eastAsia="Calibri" w:hAnsi="Cambria Math" w:cs="Times New Roman"/>
                    </w:rPr>
                    <m:t>,…</m:t>
                  </m:r>
                </m:e>
              </m:d>
            </m:oMath>
            <w:r w:rsidRPr="005A1842">
              <w:rPr>
                <w:rFonts w:ascii="Times New Roman" w:hAnsi="Times New Roman" w:cs="Times New Roman"/>
              </w:rPr>
              <w:t xml:space="preserve"> meets the conditions </w:t>
            </w:r>
            <w:proofErr w:type="gramStart"/>
            <w:r w:rsidRPr="005A1842">
              <w:rPr>
                <w:rFonts w:ascii="Times New Roman" w:hAnsi="Times New Roman" w:cs="Times New Roman"/>
              </w:rPr>
              <w:t>below</w:t>
            </w:r>
            <w:proofErr w:type="gramEnd"/>
            <w:r w:rsidRPr="005A1842">
              <w:rPr>
                <w:rFonts w:ascii="Times New Roman" w:hAnsi="Times New Roman" w:cs="Times New Roman"/>
              </w:rPr>
              <w:t xml:space="preserve">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</w:rPr>
                    <m:t>'</m:t>
                  </m:r>
                </m:sup>
              </m:sSubSup>
            </m:oMath>
            <w:r w:rsidRPr="005A1842">
              <w:rPr>
                <w:rFonts w:ascii="Times New Roman" w:hAnsi="Times New Roman" w:cs="Times New Roman"/>
              </w:rPr>
              <w:t xml:space="preserve"> to higher layers.</w:t>
            </w:r>
          </w:p>
          <w:p w14:paraId="19DA8A2F" w14:textId="77777777" w:rsidR="00F25511" w:rsidRPr="005A1842" w:rsidRDefault="00F25511" w:rsidP="00F25511">
            <w:pPr>
              <w:ind w:left="568" w:hanging="284"/>
              <w:rPr>
                <w:rFonts w:ascii="Times New Roman" w:hAnsi="Times New Roman" w:cs="Times New Roman"/>
                <w:lang w:val="x-none" w:eastAsia="en-GB"/>
              </w:rPr>
            </w:pPr>
            <w:r w:rsidRPr="005A1842">
              <w:rPr>
                <w:rFonts w:ascii="Times New Roman" w:hAnsi="Times New Roman" w:cs="Times New Roman"/>
              </w:rPr>
              <w:t>-</w:t>
            </w:r>
            <w:r w:rsidRPr="005A1842">
              <w:rPr>
                <w:rFonts w:ascii="Times New Roman" w:hAnsi="Times New Roman" w:cs="Times New Roman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</w:rPr>
                    <m:t>'</m:t>
                  </m:r>
                </m:sup>
              </m:sSubSup>
            </m:oMath>
            <w:r w:rsidRPr="005A1842">
              <w:rPr>
                <w:rFonts w:ascii="Times New Roman" w:hAnsi="Times New Roman" w:cs="Times New Roman"/>
                <w:lang w:val="x-none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A</m:t>
                  </m:r>
                </m:sub>
              </m:sSub>
            </m:oMath>
            <w:r w:rsidRPr="005A1842">
              <w:rPr>
                <w:rFonts w:ascii="Times New Roman" w:hAnsi="Times New Roman" w:cs="Times New Roman"/>
                <w:lang w:val="x-none" w:eastAsia="en-GB"/>
              </w:rPr>
              <w:t>, and</w:t>
            </w:r>
          </w:p>
          <w:p w14:paraId="6FF3E92A" w14:textId="77777777" w:rsidR="00F25511" w:rsidRPr="005A1842" w:rsidRDefault="00F25511" w:rsidP="00F25511">
            <w:pPr>
              <w:ind w:left="568" w:hanging="284"/>
              <w:rPr>
                <w:rFonts w:ascii="Times New Roman" w:hAnsi="Times New Roman" w:cs="Times New Roman"/>
                <w:lang w:val="x-none"/>
              </w:rPr>
            </w:pPr>
            <w:r w:rsidRPr="005A1842">
              <w:rPr>
                <w:rFonts w:ascii="Times New Roman" w:hAnsi="Times New Roman" w:cs="Times New Roman"/>
                <w:lang w:val="x-none"/>
              </w:rPr>
              <w:t>-</w:t>
            </w:r>
            <w:r w:rsidRPr="005A1842">
              <w:rPr>
                <w:rFonts w:ascii="Times New Roman" w:hAnsi="Times New Roman" w:cs="Times New Roman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highlight w:val="yellow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highlight w:val="yellow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highlight w:val="yellow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highlight w:val="yellow"/>
                    </w:rPr>
                    <m:t>'</m:t>
                  </m:r>
                </m:sup>
              </m:sSubSup>
            </m:oMath>
            <w:r w:rsidRPr="005A1842">
              <w:rPr>
                <w:rFonts w:ascii="Times New Roman" w:hAnsi="Times New Roman" w:cs="Times New Roman"/>
                <w:highlight w:val="yellow"/>
              </w:rPr>
              <w:t xml:space="preserve"> meets the conditions for exclusion in step 6, with </w:t>
            </w:r>
            <m:oMath>
              <m:r>
                <w:rPr>
                  <w:rFonts w:ascii="Cambria Math" w:hAnsi="Cambria Math" w:cs="Times New Roman"/>
                  <w:highlight w:val="yellow"/>
                  <w:lang w:val="x-none" w:eastAsia="en-GB"/>
                </w:rPr>
                <m:t>Th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sz w:val="24"/>
                      <w:szCs w:val="24"/>
                      <w:highlight w:val="yellow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highlight w:val="yellow"/>
                      <w:lang w:val="x-none"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eastAsia="MS Mincho" w:hAnsi="Cambria Math" w:cs="Times New Roman"/>
                          <w:i/>
                          <w:sz w:val="24"/>
                          <w:szCs w:val="24"/>
                          <w:highlight w:val="yellow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highlight w:val="yellow"/>
                          <w:lang w:val="x-none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highlight w:val="yellow"/>
                          <w:lang w:val="x-none"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 w:cs="Times New Roman"/>
                      <w:highlight w:val="yellow"/>
                      <w:lang w:val="x-none"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eastAsia="MS Mincho" w:hAnsi="Cambria Math" w:cs="Times New Roman"/>
                          <w:i/>
                          <w:sz w:val="24"/>
                          <w:szCs w:val="24"/>
                          <w:highlight w:val="yellow"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highlight w:val="yellow"/>
                          <w:lang w:val="x-none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highlight w:val="yellow"/>
                          <w:lang w:val="x-none"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eastAsia="MS Mincho" w:hAnsi="Cambria Math" w:cs="Times New Roman"/>
                      <w:i/>
                      <w:sz w:val="24"/>
                      <w:szCs w:val="24"/>
                      <w:highlight w:val="yellow"/>
                      <w:lang w:val="x-none" w:eastAsia="en-GB"/>
                    </w:rPr>
                  </m:ctrlPr>
                </m:e>
              </m:d>
            </m:oMath>
            <w:r w:rsidRPr="005A1842">
              <w:rPr>
                <w:rFonts w:ascii="Times New Roman" w:hAnsi="Times New Roman" w:cs="Times New Roman"/>
                <w:sz w:val="24"/>
                <w:highlight w:val="yellow"/>
                <w:lang w:val="x-none" w:eastAsia="en-GB"/>
              </w:rPr>
              <w:t xml:space="preserve"> </w:t>
            </w:r>
            <w:r w:rsidRPr="005A1842">
              <w:rPr>
                <w:rFonts w:ascii="Times New Roman" w:hAnsi="Times New Roman" w:cs="Times New Roman"/>
                <w:highlight w:val="yellow"/>
                <w:lang w:val="x-none" w:eastAsia="en-GB"/>
              </w:rPr>
              <w:t xml:space="preserve">set to the final threshold after executing steps 1)-7), i.e. including all necessary increments for reaching </w:t>
            </w:r>
            <m:oMath>
              <m:r>
                <w:rPr>
                  <w:rFonts w:ascii="Cambria Math" w:hAnsi="Cambria Math" w:cs="Times New Roman"/>
                  <w:highlight w:val="yellow"/>
                  <w:lang w:val="x-none" w:eastAsia="en-GB"/>
                </w:rPr>
                <m:t>X⋅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highlight w:val="yellow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highlight w:val="yellow"/>
                      <w:lang w:val="x-none" w:eastAsia="en-GB"/>
                    </w:rPr>
                    <m:t>total</m:t>
                  </m:r>
                  <m:ctrlPr>
                    <w:rPr>
                      <w:rFonts w:ascii="Cambria Math" w:eastAsia="MS Mincho" w:hAnsi="Cambria Math" w:cs="Times New Roman"/>
                      <w:highlight w:val="yellow"/>
                      <w:lang w:val="x-none" w:eastAsia="en-GB"/>
                    </w:rPr>
                  </m:ctrlPr>
                </m:sub>
              </m:sSub>
            </m:oMath>
            <w:r w:rsidRPr="005A1842">
              <w:rPr>
                <w:rFonts w:ascii="Times New Roman" w:hAnsi="Times New Roman" w:cs="Times New Roman"/>
                <w:highlight w:val="yellow"/>
                <w:lang w:val="x-none" w:eastAsia="en-GB"/>
              </w:rPr>
              <w:t>,</w:t>
            </w:r>
            <w:r w:rsidRPr="005A1842">
              <w:rPr>
                <w:rFonts w:ascii="Times New Roman" w:hAnsi="Times New Roman" w:cs="Times New Roman"/>
                <w:lang w:val="x-none" w:eastAsia="en-GB"/>
              </w:rPr>
              <w:t xml:space="preserve"> and</w:t>
            </w:r>
          </w:p>
          <w:p w14:paraId="7B44E405" w14:textId="77777777" w:rsidR="00F25511" w:rsidRPr="005A1842" w:rsidRDefault="00F25511" w:rsidP="00F25511">
            <w:pPr>
              <w:ind w:left="568" w:hanging="284"/>
              <w:rPr>
                <w:rFonts w:ascii="Times New Roman" w:hAnsi="Times New Roman" w:cs="Times New Roman"/>
                <w:lang w:val="x-none"/>
              </w:rPr>
            </w:pPr>
            <w:r w:rsidRPr="005A1842">
              <w:rPr>
                <w:rFonts w:ascii="Times New Roman" w:hAnsi="Times New Roman" w:cs="Times New Roman"/>
              </w:rPr>
              <w:t>-</w:t>
            </w:r>
            <w:r w:rsidRPr="005A1842">
              <w:rPr>
                <w:rFonts w:ascii="Times New Roman" w:hAnsi="Times New Roman" w:cs="Times New Roman"/>
              </w:rPr>
              <w:tab/>
              <w:t xml:space="preserve">the </w:t>
            </w:r>
            <w:r w:rsidRPr="005A1842">
              <w:rPr>
                <w:rFonts w:ascii="Times New Roman" w:hAnsi="Times New Roman" w:cs="Times New Roman"/>
                <w:lang w:val="x-none"/>
              </w:rPr>
              <w:t xml:space="preserve">associated priority </w:t>
            </w:r>
            <m:oMath>
              <m:r>
                <w:rPr>
                  <w:rFonts w:ascii="Cambria Math" w:hAnsi="Cambria Math" w:cs="Times New Roman"/>
                  <w:lang w:val="x-none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/>
                    </w:rPr>
                    <m:t>RX</m:t>
                  </m:r>
                </m:sub>
              </m:sSub>
              <m:r>
                <w:rPr>
                  <w:rFonts w:ascii="Cambria Math" w:hAnsi="Cambria Math" w:cs="Times New Roman"/>
                  <w:lang w:val="x-none"/>
                </w:rPr>
                <m:t>,</m:t>
              </m:r>
            </m:oMath>
            <w:r w:rsidRPr="005A1842">
              <w:rPr>
                <w:rFonts w:ascii="Times New Roman" w:hAnsi="Times New Roman" w:cs="Times New Roman"/>
                <w:lang w:val="x-none"/>
              </w:rPr>
              <w:t xml:space="preserve"> satisfies one of the following conditions</w:t>
            </w:r>
            <w:r w:rsidRPr="005A1842">
              <w:rPr>
                <w:rFonts w:ascii="Times New Roman" w:hAnsi="Times New Roman" w:cs="Times New Roman"/>
              </w:rPr>
              <w:t>:</w:t>
            </w:r>
          </w:p>
          <w:p w14:paraId="1CEC8616" w14:textId="77777777" w:rsidR="00F25511" w:rsidRPr="005A1842" w:rsidRDefault="00F25511" w:rsidP="00F25511">
            <w:pPr>
              <w:ind w:left="851" w:hanging="284"/>
              <w:rPr>
                <w:rFonts w:ascii="Times New Roman" w:hAnsi="Times New Roman" w:cs="Times New Roman"/>
                <w:lang w:val="x-none" w:eastAsia="en-GB"/>
              </w:rPr>
            </w:pPr>
            <w:r w:rsidRPr="005A1842">
              <w:rPr>
                <w:rFonts w:ascii="Times New Roman" w:hAnsi="Times New Roman" w:cs="Times New Roman"/>
                <w:lang w:val="x-none" w:eastAsia="en-GB"/>
              </w:rPr>
              <w:t>-</w:t>
            </w:r>
            <w:r w:rsidRPr="005A1842">
              <w:rPr>
                <w:rFonts w:ascii="Times New Roman" w:hAnsi="Times New Roman" w:cs="Times New Roman"/>
                <w:lang w:val="x-none" w:eastAsia="en-GB"/>
              </w:rPr>
              <w:tab/>
            </w:r>
            <w:proofErr w:type="spellStart"/>
            <w:r w:rsidRPr="005A1842">
              <w:rPr>
                <w:rFonts w:ascii="Times New Roman" w:eastAsia="Malgun Gothic" w:hAnsi="Times New Roman" w:cs="Times New Roman"/>
                <w:i/>
                <w:iCs/>
                <w:lang w:val="x-none"/>
              </w:rPr>
              <w:t>sl-PreemptionEnable</w:t>
            </w:r>
            <w:proofErr w:type="spellEnd"/>
            <w:r w:rsidRPr="005A1842">
              <w:rPr>
                <w:rFonts w:ascii="Times New Roman" w:hAnsi="Times New Roman" w:cs="Times New Roman"/>
                <w:lang w:val="x-none" w:eastAsia="en-GB"/>
              </w:rPr>
              <w:t xml:space="preserve"> is provided and is equal to 'enabled' and </w:t>
            </w:r>
            <m:oMath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val="x-none" w:eastAsia="en-GB"/>
                </w:rPr>
                <m:t>&gt;</m:t>
              </m:r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RX</m:t>
                  </m:r>
                </m:sub>
              </m:sSub>
            </m:oMath>
          </w:p>
          <w:p w14:paraId="3A568408" w14:textId="10F082DB" w:rsidR="00F25511" w:rsidRPr="005A1842" w:rsidRDefault="00F25511" w:rsidP="005A1842">
            <w:pPr>
              <w:ind w:left="851" w:hanging="284"/>
              <w:rPr>
                <w:rFonts w:eastAsia="Malgun Gothic"/>
                <w:lang w:val="x-none"/>
              </w:rPr>
            </w:pPr>
            <w:r w:rsidRPr="005A1842">
              <w:rPr>
                <w:rFonts w:ascii="Times New Roman" w:hAnsi="Times New Roman" w:cs="Times New Roman"/>
                <w:lang w:val="x-none" w:eastAsia="en-GB"/>
              </w:rPr>
              <w:t>-</w:t>
            </w:r>
            <w:r w:rsidRPr="005A1842">
              <w:rPr>
                <w:rFonts w:ascii="Times New Roman" w:hAnsi="Times New Roman" w:cs="Times New Roman"/>
                <w:lang w:val="x-none" w:eastAsia="en-GB"/>
              </w:rPr>
              <w:tab/>
            </w:r>
            <w:proofErr w:type="spellStart"/>
            <w:r w:rsidRPr="005A1842">
              <w:rPr>
                <w:rFonts w:ascii="Times New Roman" w:eastAsia="Malgun Gothic" w:hAnsi="Times New Roman" w:cs="Times New Roman"/>
                <w:i/>
                <w:iCs/>
                <w:lang w:val="x-none"/>
              </w:rPr>
              <w:t>sl-PreemptionEnable</w:t>
            </w:r>
            <w:proofErr w:type="spellEnd"/>
            <w:r w:rsidRPr="005A1842">
              <w:rPr>
                <w:rFonts w:ascii="Times New Roman" w:hAnsi="Times New Roman" w:cs="Times New Roman"/>
                <w:lang w:val="x-none" w:eastAsia="en-GB"/>
              </w:rPr>
              <w:t xml:space="preserve"> is provided and is not equal to 'enabled', and </w:t>
            </w:r>
            <m:oMath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val="x-none" w:eastAsia="en-GB"/>
                </w:rPr>
                <m:t>&lt;</m:t>
              </m:r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pre</m:t>
                  </m:r>
                </m:sub>
              </m:sSub>
            </m:oMath>
            <w:r w:rsidRPr="005A1842">
              <w:rPr>
                <w:rFonts w:ascii="Times New Roman" w:hAnsi="Times New Roman" w:cs="Times New Roman"/>
                <w:lang w:val="x-none" w:eastAsia="en-GB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val="x-none" w:eastAsia="en-GB"/>
                </w:rPr>
                <m:t>&gt;</m:t>
              </m:r>
              <m:r>
                <w:rPr>
                  <w:rFonts w:ascii="Cambria Math" w:hAnsi="Cambria Math" w:cs="Times New Roman"/>
                  <w:lang w:val="x-none"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 w:cs="Times New Roman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x-none"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lang w:val="x-none" w:eastAsia="en-GB"/>
                    </w:rPr>
                    <m:t>RX</m:t>
                  </m:r>
                </m:sub>
              </m:sSub>
            </m:oMath>
          </w:p>
        </w:tc>
      </w:tr>
    </w:tbl>
    <w:p w14:paraId="37799DAF" w14:textId="16EEF0D7" w:rsidR="005246D9" w:rsidRDefault="009F0D17" w:rsidP="005246D9">
      <w:pPr>
        <w:spacing w:before="120" w:after="12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 w:cs="Times New Roman"/>
        </w:rPr>
        <w:t>Further</w:t>
      </w:r>
      <w:r w:rsidR="005A1842">
        <w:rPr>
          <w:rFonts w:ascii="Times New Roman" w:hAnsi="Times New Roman" w:cs="Times New Roman"/>
        </w:rPr>
        <w:t>more</w:t>
      </w:r>
      <w:r w:rsidR="005246D9">
        <w:rPr>
          <w:rFonts w:ascii="Times New Roman" w:hAnsi="Times New Roman" w:cs="Times New Roman"/>
        </w:rPr>
        <w:t xml:space="preserve">, whether to report a pre-emption to higher layer can depend on a higher layer parameter </w:t>
      </w:r>
      <w:proofErr w:type="spellStart"/>
      <w:r w:rsidR="005246D9">
        <w:rPr>
          <w:rFonts w:ascii="Times New Roman" w:eastAsia="SimSun" w:hAnsi="Times New Roman"/>
          <w:i/>
          <w:iCs/>
          <w:szCs w:val="20"/>
          <w:lang w:eastAsia="zh-CN"/>
        </w:rPr>
        <w:t>sl-PreemptionEnable</w:t>
      </w:r>
      <w:proofErr w:type="spellEnd"/>
      <w:r w:rsidR="005246D9">
        <w:rPr>
          <w:rFonts w:ascii="Times New Roman" w:eastAsia="SimSun" w:hAnsi="Times New Roman"/>
          <w:szCs w:val="20"/>
          <w:lang w:eastAsia="zh-CN"/>
        </w:rPr>
        <w:t xml:space="preserve"> provided to PHY layer for SL resource selection (as described </w:t>
      </w:r>
      <w:r>
        <w:rPr>
          <w:rFonts w:ascii="Times New Roman" w:hAnsi="Times New Roman" w:cs="Times New Roman"/>
        </w:rPr>
        <w:t>above</w:t>
      </w:r>
      <w:r w:rsidR="005246D9">
        <w:rPr>
          <w:rFonts w:ascii="Times New Roman" w:eastAsia="SimSun" w:hAnsi="Times New Roman"/>
          <w:szCs w:val="20"/>
          <w:lang w:eastAsia="zh-CN"/>
        </w:rPr>
        <w:t xml:space="preserve">). When the value of </w:t>
      </w:r>
      <w:proofErr w:type="spellStart"/>
      <w:r w:rsidR="005246D9">
        <w:rPr>
          <w:rFonts w:ascii="Times New Roman" w:eastAsia="SimSun" w:hAnsi="Times New Roman"/>
          <w:i/>
          <w:iCs/>
          <w:szCs w:val="20"/>
          <w:lang w:eastAsia="zh-CN"/>
        </w:rPr>
        <w:t>sl-PreemptionEnable</w:t>
      </w:r>
      <w:proofErr w:type="spellEnd"/>
      <w:r w:rsidR="005246D9">
        <w:rPr>
          <w:rFonts w:ascii="Times New Roman" w:eastAsia="SimSun" w:hAnsi="Times New Roman"/>
          <w:szCs w:val="20"/>
          <w:lang w:eastAsia="zh-CN"/>
        </w:rPr>
        <w:t xml:space="preserve"> equals “</w:t>
      </w:r>
      <w:r w:rsidR="005246D9" w:rsidRPr="00282376">
        <w:rPr>
          <w:rFonts w:ascii="Times New Roman" w:eastAsia="SimSun" w:hAnsi="Times New Roman"/>
          <w:i/>
          <w:iCs/>
          <w:szCs w:val="20"/>
          <w:lang w:eastAsia="zh-CN"/>
        </w:rPr>
        <w:t>enabled</w:t>
      </w:r>
      <w:r w:rsidR="005246D9">
        <w:rPr>
          <w:rFonts w:ascii="Times New Roman" w:eastAsia="SimSun" w:hAnsi="Times New Roman"/>
          <w:szCs w:val="20"/>
          <w:lang w:eastAsia="zh-CN"/>
        </w:rPr>
        <w:t xml:space="preserve">”, a pre-emption is reported when the L1 priority associated with the pre-selected resource is lower than that associated with the reserved resource, i.e. </w:t>
      </w:r>
      <w:proofErr w:type="spellStart"/>
      <w:r w:rsidR="005246D9" w:rsidRPr="00282376">
        <w:rPr>
          <w:rFonts w:ascii="Times New Roman" w:eastAsia="SimSun" w:hAnsi="Times New Roman"/>
          <w:i/>
          <w:iCs/>
          <w:szCs w:val="20"/>
          <w:lang w:eastAsia="zh-CN"/>
        </w:rPr>
        <w:t>prio</w:t>
      </w:r>
      <w:r w:rsidR="005246D9">
        <w:rPr>
          <w:rFonts w:ascii="Times New Roman" w:eastAsia="SimSun" w:hAnsi="Times New Roman"/>
          <w:i/>
          <w:iCs/>
          <w:szCs w:val="20"/>
          <w:vertAlign w:val="subscript"/>
          <w:lang w:eastAsia="zh-CN"/>
        </w:rPr>
        <w:t>TX</w:t>
      </w:r>
      <w:proofErr w:type="spellEnd"/>
      <w:r w:rsidR="005246D9">
        <w:rPr>
          <w:rFonts w:ascii="Times New Roman" w:eastAsia="SimSun" w:hAnsi="Times New Roman"/>
          <w:szCs w:val="20"/>
          <w:lang w:eastAsia="zh-CN"/>
        </w:rPr>
        <w:t xml:space="preserve"> &gt; </w:t>
      </w:r>
      <w:proofErr w:type="spellStart"/>
      <w:r w:rsidR="005246D9" w:rsidRPr="00282376">
        <w:rPr>
          <w:rFonts w:ascii="Times New Roman" w:eastAsia="SimSun" w:hAnsi="Times New Roman"/>
          <w:i/>
          <w:iCs/>
          <w:szCs w:val="20"/>
          <w:lang w:eastAsia="zh-CN"/>
        </w:rPr>
        <w:t>prio</w:t>
      </w:r>
      <w:r w:rsidR="005246D9">
        <w:rPr>
          <w:rFonts w:ascii="Times New Roman" w:eastAsia="SimSun" w:hAnsi="Times New Roman"/>
          <w:i/>
          <w:iCs/>
          <w:szCs w:val="20"/>
          <w:vertAlign w:val="subscript"/>
          <w:lang w:eastAsia="zh-CN"/>
        </w:rPr>
        <w:t>TX</w:t>
      </w:r>
      <w:proofErr w:type="spellEnd"/>
      <w:r w:rsidR="005246D9">
        <w:rPr>
          <w:rFonts w:ascii="Times New Roman" w:eastAsia="SimSun" w:hAnsi="Times New Roman"/>
          <w:szCs w:val="20"/>
          <w:lang w:eastAsia="zh-CN"/>
        </w:rPr>
        <w:t>.</w:t>
      </w:r>
    </w:p>
    <w:p w14:paraId="4FA321A8" w14:textId="403D4B2B" w:rsidR="005246D9" w:rsidRDefault="005246D9" w:rsidP="005246D9">
      <w:pPr>
        <w:spacing w:before="120" w:after="12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When </w:t>
      </w:r>
      <w:proofErr w:type="spellStart"/>
      <w:r>
        <w:rPr>
          <w:rFonts w:ascii="Times New Roman" w:eastAsia="SimSun" w:hAnsi="Times New Roman"/>
          <w:i/>
          <w:iCs/>
          <w:szCs w:val="20"/>
          <w:lang w:eastAsia="zh-CN"/>
        </w:rPr>
        <w:t>sl-PreemptionEnable</w:t>
      </w:r>
      <w:proofErr w:type="spellEnd"/>
      <w:r>
        <w:rPr>
          <w:rFonts w:ascii="Times New Roman" w:eastAsia="SimSun" w:hAnsi="Times New Roman"/>
          <w:szCs w:val="20"/>
          <w:lang w:eastAsia="zh-CN"/>
        </w:rPr>
        <w:t xml:space="preserve"> is not set as “</w:t>
      </w:r>
      <w:r w:rsidRPr="00282376">
        <w:rPr>
          <w:rFonts w:ascii="Times New Roman" w:eastAsia="SimSun" w:hAnsi="Times New Roman"/>
          <w:i/>
          <w:iCs/>
          <w:szCs w:val="20"/>
          <w:lang w:eastAsia="zh-CN"/>
        </w:rPr>
        <w:t>enabled</w:t>
      </w:r>
      <w:r>
        <w:rPr>
          <w:rFonts w:ascii="Times New Roman" w:eastAsia="SimSun" w:hAnsi="Times New Roman"/>
          <w:szCs w:val="20"/>
          <w:lang w:eastAsia="zh-CN"/>
        </w:rPr>
        <w:t>”, an internal parameter of pre-emption priority (</w:t>
      </w:r>
      <w:proofErr w:type="spellStart"/>
      <w:r w:rsidRPr="00282376">
        <w:rPr>
          <w:rFonts w:ascii="Times New Roman" w:eastAsia="SimSun" w:hAnsi="Times New Roman"/>
          <w:i/>
          <w:iCs/>
          <w:szCs w:val="20"/>
          <w:lang w:eastAsia="zh-CN"/>
        </w:rPr>
        <w:t>prio</w:t>
      </w:r>
      <w:r w:rsidRPr="00282376">
        <w:rPr>
          <w:rFonts w:ascii="Times New Roman" w:eastAsia="SimSun" w:hAnsi="Times New Roman"/>
          <w:i/>
          <w:iCs/>
          <w:szCs w:val="20"/>
          <w:vertAlign w:val="subscript"/>
          <w:lang w:eastAsia="zh-CN"/>
        </w:rPr>
        <w:t>pre</w:t>
      </w:r>
      <w:proofErr w:type="spellEnd"/>
      <w:r>
        <w:rPr>
          <w:rFonts w:ascii="Times New Roman" w:eastAsia="SimSun" w:hAnsi="Times New Roman"/>
          <w:szCs w:val="20"/>
          <w:lang w:eastAsia="zh-CN"/>
        </w:rPr>
        <w:t xml:space="preserve">) is used with the same value of </w:t>
      </w:r>
      <w:proofErr w:type="spellStart"/>
      <w:r>
        <w:rPr>
          <w:rFonts w:ascii="Times New Roman" w:eastAsia="SimSun" w:hAnsi="Times New Roman"/>
          <w:i/>
          <w:iCs/>
          <w:szCs w:val="20"/>
          <w:lang w:eastAsia="zh-CN"/>
        </w:rPr>
        <w:t>sl-PreemptionEnable</w:t>
      </w:r>
      <w:proofErr w:type="spellEnd"/>
      <w:r>
        <w:rPr>
          <w:rFonts w:ascii="Times New Roman" w:eastAsia="SimSun" w:hAnsi="Times New Roman"/>
          <w:szCs w:val="20"/>
          <w:lang w:eastAsia="zh-CN"/>
        </w:rPr>
        <w:t xml:space="preserve">. The pre-emption will then be </w:t>
      </w:r>
      <w:r w:rsidR="00A364AC">
        <w:rPr>
          <w:rFonts w:ascii="Times New Roman" w:eastAsia="SimSun" w:hAnsi="Times New Roman"/>
          <w:szCs w:val="20"/>
          <w:lang w:eastAsia="zh-CN"/>
        </w:rPr>
        <w:t>reported</w:t>
      </w:r>
      <w:r>
        <w:rPr>
          <w:rFonts w:ascii="Times New Roman" w:eastAsia="SimSun" w:hAnsi="Times New Roman"/>
          <w:szCs w:val="20"/>
          <w:lang w:eastAsia="zh-CN"/>
        </w:rPr>
        <w:t xml:space="preserve"> only when the L1 priority associated with resource reservation is higher than the pre-emption priority, i.e. </w:t>
      </w:r>
      <w:proofErr w:type="spellStart"/>
      <w:r w:rsidRPr="00282376">
        <w:rPr>
          <w:rFonts w:ascii="Times New Roman" w:eastAsia="SimSun" w:hAnsi="Times New Roman"/>
          <w:i/>
          <w:iCs/>
          <w:szCs w:val="20"/>
          <w:lang w:eastAsia="zh-CN"/>
        </w:rPr>
        <w:t>prio</w:t>
      </w:r>
      <w:r>
        <w:rPr>
          <w:rFonts w:ascii="Times New Roman" w:eastAsia="SimSun" w:hAnsi="Times New Roman"/>
          <w:i/>
          <w:iCs/>
          <w:szCs w:val="20"/>
          <w:vertAlign w:val="subscript"/>
          <w:lang w:eastAsia="zh-CN"/>
        </w:rPr>
        <w:t>RX</w:t>
      </w:r>
      <w:proofErr w:type="spellEnd"/>
      <w:r w:rsidDel="00F1766C">
        <w:rPr>
          <w:rFonts w:ascii="Times New Roman" w:eastAsia="SimSun" w:hAnsi="Times New Roman"/>
          <w:szCs w:val="20"/>
          <w:lang w:eastAsia="zh-CN"/>
        </w:rPr>
        <w:t xml:space="preserve"> </w:t>
      </w:r>
      <w:r>
        <w:rPr>
          <w:rFonts w:ascii="Times New Roman" w:eastAsia="SimSun" w:hAnsi="Times New Roman"/>
          <w:szCs w:val="20"/>
          <w:lang w:eastAsia="zh-CN"/>
        </w:rPr>
        <w:t xml:space="preserve"> &lt; </w:t>
      </w:r>
      <w:proofErr w:type="spellStart"/>
      <w:r w:rsidRPr="00282376">
        <w:rPr>
          <w:rFonts w:ascii="Times New Roman" w:eastAsia="SimSun" w:hAnsi="Times New Roman"/>
          <w:i/>
          <w:iCs/>
          <w:szCs w:val="20"/>
          <w:lang w:eastAsia="zh-CN"/>
        </w:rPr>
        <w:t>prio</w:t>
      </w:r>
      <w:r w:rsidRPr="00282376">
        <w:rPr>
          <w:rFonts w:ascii="Times New Roman" w:eastAsia="SimSun" w:hAnsi="Times New Roman"/>
          <w:i/>
          <w:iCs/>
          <w:szCs w:val="20"/>
          <w:vertAlign w:val="subscript"/>
          <w:lang w:eastAsia="zh-CN"/>
        </w:rPr>
        <w:t>pre</w:t>
      </w:r>
      <w:proofErr w:type="spellEnd"/>
      <w:r>
        <w:rPr>
          <w:rFonts w:ascii="Times New Roman" w:eastAsia="SimSun" w:hAnsi="Times New Roman"/>
          <w:szCs w:val="20"/>
          <w:lang w:eastAsia="zh-CN"/>
        </w:rPr>
        <w:t xml:space="preserve">. If this condition is not met, no pre-emption is </w:t>
      </w:r>
      <w:r w:rsidR="00A364AC">
        <w:rPr>
          <w:rFonts w:ascii="Times New Roman" w:eastAsia="SimSun" w:hAnsi="Times New Roman"/>
          <w:szCs w:val="20"/>
          <w:lang w:eastAsia="zh-CN"/>
        </w:rPr>
        <w:t>reported even the overlapping occurs.</w:t>
      </w:r>
    </w:p>
    <w:p w14:paraId="78E30DEB" w14:textId="201EAD78" w:rsidR="009A1150" w:rsidRDefault="0033358E" w:rsidP="00E43035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In RAN1 #114 meeting, a </w:t>
      </w:r>
      <w:r w:rsidR="00CC5F04">
        <w:rPr>
          <w:rFonts w:ascii="Times New Roman" w:eastAsia="SimSun" w:hAnsi="Times New Roman"/>
          <w:szCs w:val="20"/>
          <w:lang w:eastAsia="zh-CN"/>
        </w:rPr>
        <w:t xml:space="preserve">corresponding higher layer parameter </w:t>
      </w:r>
      <w:proofErr w:type="spellStart"/>
      <w:r w:rsidR="00CC5F04" w:rsidRPr="00282376">
        <w:rPr>
          <w:rFonts w:ascii="Times New Roman" w:eastAsiaTheme="minorEastAsia" w:hAnsi="Times New Roman" w:cs="Times New Roman"/>
          <w:i/>
        </w:rPr>
        <w:t>sl</w:t>
      </w:r>
      <w:proofErr w:type="spellEnd"/>
      <w:r w:rsidR="00CC5F04" w:rsidRPr="00282376">
        <w:rPr>
          <w:rFonts w:ascii="Times New Roman" w:eastAsiaTheme="minorEastAsia" w:hAnsi="Times New Roman" w:cs="Times New Roman"/>
          <w:i/>
        </w:rPr>
        <w:t>-</w:t>
      </w:r>
      <w:proofErr w:type="spellStart"/>
      <w:r w:rsidR="00CC5F04" w:rsidRPr="00282376">
        <w:rPr>
          <w:rFonts w:ascii="Times New Roman" w:eastAsiaTheme="minorEastAsia" w:hAnsi="Times New Roman" w:cs="Times New Roman"/>
          <w:i/>
        </w:rPr>
        <w:t>NRPreemption</w:t>
      </w:r>
      <w:proofErr w:type="spellEnd"/>
      <w:r w:rsidR="00CC5F04" w:rsidRPr="00282376">
        <w:rPr>
          <w:rFonts w:ascii="Times New Roman" w:eastAsiaTheme="minorEastAsia" w:hAnsi="Times New Roman" w:cs="Times New Roman"/>
          <w:i/>
        </w:rPr>
        <w:t>-EUTRA-Enable</w:t>
      </w:r>
      <w:r w:rsidR="00CC5F04">
        <w:rPr>
          <w:rFonts w:ascii="Times New Roman" w:eastAsia="SimSun" w:hAnsi="Times New Roman"/>
          <w:szCs w:val="20"/>
          <w:lang w:eastAsia="zh-CN"/>
        </w:rPr>
        <w:t xml:space="preserve"> to enable or disable </w:t>
      </w:r>
      <w:r w:rsidR="00B75DFA">
        <w:rPr>
          <w:rFonts w:ascii="Times New Roman" w:eastAsia="SimSun" w:hAnsi="Times New Roman"/>
          <w:szCs w:val="20"/>
          <w:lang w:eastAsia="zh-CN"/>
        </w:rPr>
        <w:t>the NR SL pre-emption based on LTE SL resource reservation information was discussed [</w:t>
      </w:r>
      <w:r w:rsidR="005A1842">
        <w:rPr>
          <w:rFonts w:ascii="Times New Roman" w:eastAsia="SimSun" w:hAnsi="Times New Roman"/>
          <w:szCs w:val="20"/>
          <w:lang w:eastAsia="zh-CN"/>
        </w:rPr>
        <w:t>4</w:t>
      </w:r>
      <w:r w:rsidR="00B75DFA">
        <w:rPr>
          <w:rFonts w:ascii="Times New Roman" w:eastAsia="SimSun" w:hAnsi="Times New Roman"/>
          <w:szCs w:val="20"/>
          <w:lang w:eastAsia="zh-CN"/>
        </w:rPr>
        <w:t xml:space="preserve">]. </w:t>
      </w:r>
      <w:r w:rsidR="00A364AC">
        <w:rPr>
          <w:rFonts w:ascii="Times New Roman" w:hAnsi="Times New Roman" w:cs="Times New Roman"/>
        </w:rPr>
        <w:t xml:space="preserve">The LTE </w:t>
      </w:r>
      <w:r w:rsidR="00704789">
        <w:rPr>
          <w:rFonts w:ascii="Times New Roman" w:hAnsi="Times New Roman" w:cs="Times New Roman"/>
        </w:rPr>
        <w:t>SL transmission can carry public safety information</w:t>
      </w:r>
      <w:r w:rsidR="00647FD8">
        <w:rPr>
          <w:rFonts w:ascii="Times New Roman" w:hAnsi="Times New Roman" w:cs="Times New Roman"/>
        </w:rPr>
        <w:t xml:space="preserve"> and thus it is important to ensure the LTE SL transmission reliability w</w:t>
      </w:r>
      <w:r w:rsidR="00F53A7B">
        <w:rPr>
          <w:rFonts w:ascii="Times New Roman" w:hAnsi="Times New Roman" w:cs="Times New Roman"/>
        </w:rPr>
        <w:t>ith dynamic pool sharing</w:t>
      </w:r>
      <w:r w:rsidR="00647FD8">
        <w:rPr>
          <w:rFonts w:ascii="Times New Roman" w:hAnsi="Times New Roman" w:cs="Times New Roman"/>
        </w:rPr>
        <w:t>. R</w:t>
      </w:r>
      <w:r w:rsidR="0027063B">
        <w:rPr>
          <w:rFonts w:ascii="Times New Roman" w:hAnsi="Times New Roman" w:cs="Times New Roman"/>
        </w:rPr>
        <w:t>e</w:t>
      </w:r>
      <w:r w:rsidR="00AF0DE9">
        <w:rPr>
          <w:rFonts w:ascii="Times New Roman" w:hAnsi="Times New Roman" w:cs="Times New Roman"/>
        </w:rPr>
        <w:t>-</w:t>
      </w:r>
      <w:r w:rsidR="0027063B">
        <w:rPr>
          <w:rFonts w:ascii="Times New Roman" w:hAnsi="Times New Roman" w:cs="Times New Roman"/>
        </w:rPr>
        <w:t xml:space="preserve">using the NR SL </w:t>
      </w:r>
      <w:r w:rsidR="00AF0DE9">
        <w:rPr>
          <w:rFonts w:ascii="Times New Roman" w:hAnsi="Times New Roman" w:cs="Times New Roman"/>
        </w:rPr>
        <w:t xml:space="preserve">pre-emption higher layer </w:t>
      </w:r>
      <w:r w:rsidR="0027063B">
        <w:rPr>
          <w:rFonts w:ascii="Times New Roman" w:hAnsi="Times New Roman" w:cs="Times New Roman"/>
        </w:rPr>
        <w:t xml:space="preserve">parameter </w:t>
      </w:r>
      <w:proofErr w:type="spellStart"/>
      <w:r w:rsidR="00AF0DE9">
        <w:rPr>
          <w:rFonts w:ascii="Times New Roman" w:eastAsia="SimSun" w:hAnsi="Times New Roman"/>
          <w:i/>
          <w:iCs/>
          <w:szCs w:val="20"/>
          <w:lang w:eastAsia="zh-CN"/>
        </w:rPr>
        <w:t>sl-PreemptionEnable</w:t>
      </w:r>
      <w:proofErr w:type="spellEnd"/>
      <w:r w:rsidR="00AF0DE9">
        <w:rPr>
          <w:rFonts w:ascii="Times New Roman" w:eastAsia="SimSun" w:hAnsi="Times New Roman"/>
          <w:szCs w:val="20"/>
          <w:lang w:eastAsia="zh-CN"/>
        </w:rPr>
        <w:t xml:space="preserve"> </w:t>
      </w:r>
      <w:r w:rsidR="0027063B">
        <w:rPr>
          <w:rFonts w:ascii="Times New Roman" w:hAnsi="Times New Roman" w:cs="Times New Roman"/>
        </w:rPr>
        <w:t xml:space="preserve">can lead to </w:t>
      </w:r>
      <w:r w:rsidR="00AF0DE9">
        <w:rPr>
          <w:rFonts w:ascii="Times New Roman" w:hAnsi="Times New Roman" w:cs="Times New Roman"/>
        </w:rPr>
        <w:t xml:space="preserve">that </w:t>
      </w:r>
      <w:r w:rsidR="005A6101">
        <w:rPr>
          <w:rFonts w:ascii="Times New Roman" w:hAnsi="Times New Roman" w:cs="Times New Roman"/>
        </w:rPr>
        <w:t xml:space="preserve">certain LTE SL transmissions </w:t>
      </w:r>
      <w:r w:rsidR="00B71F9C">
        <w:rPr>
          <w:rFonts w:ascii="Times New Roman" w:hAnsi="Times New Roman" w:cs="Times New Roman"/>
        </w:rPr>
        <w:t>a</w:t>
      </w:r>
      <w:r w:rsidR="00AF0DE9">
        <w:rPr>
          <w:rFonts w:ascii="Times New Roman" w:hAnsi="Times New Roman" w:cs="Times New Roman"/>
        </w:rPr>
        <w:t xml:space="preserve">re not applicable </w:t>
      </w:r>
      <w:r w:rsidR="00BE7AE4">
        <w:rPr>
          <w:rFonts w:ascii="Times New Roman" w:hAnsi="Times New Roman" w:cs="Times New Roman"/>
        </w:rPr>
        <w:t xml:space="preserve">for pre-emption. </w:t>
      </w:r>
    </w:p>
    <w:p w14:paraId="5881F540" w14:textId="059E30C7" w:rsidR="00462389" w:rsidRDefault="00E43035" w:rsidP="00E43035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Thus</w:t>
      </w:r>
      <w:r w:rsidR="00BE7AE4">
        <w:rPr>
          <w:rFonts w:ascii="Times New Roman" w:hAnsi="Times New Roman" w:cs="Times New Roman"/>
        </w:rPr>
        <w:t>, we think</w:t>
      </w:r>
      <w:r>
        <w:rPr>
          <w:rFonts w:ascii="Times New Roman" w:hAnsi="Times New Roman" w:cs="Times New Roman"/>
        </w:rPr>
        <w:t xml:space="preserve"> it is beneficial to support </w:t>
      </w:r>
      <w:r w:rsidR="00D30E4C">
        <w:rPr>
          <w:rFonts w:ascii="Times New Roman" w:hAnsi="Times New Roman" w:cs="Times New Roman"/>
        </w:rPr>
        <w:t xml:space="preserve">a dedicated higher layer parameter </w:t>
      </w:r>
      <w:proofErr w:type="spellStart"/>
      <w:r w:rsidR="00864FD0" w:rsidRPr="00282376">
        <w:rPr>
          <w:rFonts w:ascii="Times New Roman" w:eastAsiaTheme="minorEastAsia" w:hAnsi="Times New Roman" w:cs="Times New Roman"/>
          <w:i/>
        </w:rPr>
        <w:t>sl</w:t>
      </w:r>
      <w:proofErr w:type="spellEnd"/>
      <w:r w:rsidR="00864FD0" w:rsidRPr="00282376">
        <w:rPr>
          <w:rFonts w:ascii="Times New Roman" w:eastAsiaTheme="minorEastAsia" w:hAnsi="Times New Roman" w:cs="Times New Roman"/>
          <w:i/>
        </w:rPr>
        <w:t>-</w:t>
      </w:r>
      <w:proofErr w:type="spellStart"/>
      <w:r w:rsidR="00864FD0" w:rsidRPr="00282376">
        <w:rPr>
          <w:rFonts w:ascii="Times New Roman" w:eastAsiaTheme="minorEastAsia" w:hAnsi="Times New Roman" w:cs="Times New Roman"/>
          <w:i/>
        </w:rPr>
        <w:t>NRPreemption</w:t>
      </w:r>
      <w:proofErr w:type="spellEnd"/>
      <w:r w:rsidR="00864FD0" w:rsidRPr="00282376">
        <w:rPr>
          <w:rFonts w:ascii="Times New Roman" w:eastAsiaTheme="minorEastAsia" w:hAnsi="Times New Roman" w:cs="Times New Roman"/>
          <w:i/>
        </w:rPr>
        <w:t>-EUTRA-Enable</w:t>
      </w:r>
      <w:r w:rsidR="00864FD0">
        <w:rPr>
          <w:rFonts w:ascii="Times New Roman" w:eastAsia="SimSun" w:hAnsi="Times New Roman"/>
          <w:szCs w:val="20"/>
          <w:lang w:eastAsia="zh-CN"/>
        </w:rPr>
        <w:t xml:space="preserve"> </w:t>
      </w:r>
      <w:r w:rsidR="00D30E4C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pre-emption </w:t>
      </w:r>
      <w:r w:rsidRPr="00E43035">
        <w:rPr>
          <w:rFonts w:ascii="Times New Roman" w:hAnsi="Times New Roman" w:cs="Times New Roman"/>
        </w:rPr>
        <w:t>based on only LTE SL reserved resource</w:t>
      </w:r>
      <w:r w:rsidR="0084633F">
        <w:rPr>
          <w:rFonts w:ascii="Times New Roman" w:hAnsi="Times New Roman" w:cs="Times New Roman"/>
        </w:rPr>
        <w:t xml:space="preserve">. As a result, different values can be </w:t>
      </w:r>
      <w:r w:rsidR="00CE4A1B">
        <w:rPr>
          <w:rFonts w:ascii="Times New Roman" w:hAnsi="Times New Roman" w:cs="Times New Roman"/>
        </w:rPr>
        <w:t>configured</w:t>
      </w:r>
      <w:r w:rsidR="0084633F">
        <w:rPr>
          <w:rFonts w:ascii="Times New Roman" w:hAnsi="Times New Roman" w:cs="Times New Roman"/>
        </w:rPr>
        <w:t xml:space="preserve"> for pre-emption </w:t>
      </w:r>
      <w:r w:rsidR="00CE4A1B">
        <w:rPr>
          <w:rFonts w:ascii="Times New Roman" w:hAnsi="Times New Roman" w:cs="Times New Roman"/>
        </w:rPr>
        <w:t>based on</w:t>
      </w:r>
      <w:r w:rsidR="0084633F">
        <w:rPr>
          <w:rFonts w:ascii="Times New Roman" w:hAnsi="Times New Roman" w:cs="Times New Roman"/>
        </w:rPr>
        <w:t xml:space="preserve"> LTE SL reserved resources and NR SL reserved resources</w:t>
      </w:r>
      <w:r>
        <w:rPr>
          <w:rFonts w:ascii="Times New Roman" w:eastAsia="SimSun" w:hAnsi="Times New Roman"/>
          <w:i/>
          <w:iCs/>
          <w:szCs w:val="20"/>
          <w:lang w:eastAsia="zh-CN"/>
        </w:rPr>
        <w:t xml:space="preserve">. </w:t>
      </w:r>
      <w:r w:rsidR="00387096">
        <w:rPr>
          <w:rFonts w:ascii="Times New Roman" w:hAnsi="Times New Roman" w:cs="Times New Roman"/>
        </w:rPr>
        <w:t>The network can thus have higher</w:t>
      </w:r>
      <w:r w:rsidR="00C41ABC">
        <w:rPr>
          <w:rFonts w:ascii="Times New Roman" w:hAnsi="Times New Roman" w:cs="Times New Roman"/>
        </w:rPr>
        <w:t xml:space="preserve"> flexibility and configurability </w:t>
      </w:r>
      <w:r w:rsidR="00813C1F">
        <w:rPr>
          <w:rFonts w:ascii="Times New Roman" w:hAnsi="Times New Roman" w:cs="Times New Roman"/>
        </w:rPr>
        <w:t>to enable different pre-emption behavior</w:t>
      </w:r>
      <w:r w:rsidR="00CF0F8F">
        <w:rPr>
          <w:rFonts w:ascii="Times New Roman" w:hAnsi="Times New Roman" w:cs="Times New Roman"/>
        </w:rPr>
        <w:t>s</w:t>
      </w:r>
      <w:r w:rsidR="00813C1F">
        <w:rPr>
          <w:rFonts w:ascii="Times New Roman" w:hAnsi="Times New Roman" w:cs="Times New Roman"/>
        </w:rPr>
        <w:t xml:space="preserve"> with regard to LTE SL or NR SL reserved resource in dynamic pool sharing</w:t>
      </w:r>
      <w:r w:rsidR="00C41ABC">
        <w:rPr>
          <w:rFonts w:ascii="Times New Roman" w:hAnsi="Times New Roman" w:cs="Times New Roman"/>
        </w:rPr>
        <w:t xml:space="preserve">. </w:t>
      </w:r>
    </w:p>
    <w:p w14:paraId="1EEDD098" w14:textId="2BF5D7B9" w:rsidR="0047551F" w:rsidRPr="00282376" w:rsidRDefault="00462389" w:rsidP="005A1842">
      <w:pPr>
        <w:spacing w:before="120" w:after="120"/>
        <w:jc w:val="both"/>
        <w:rPr>
          <w:rFonts w:cstheme="minorHAnsi"/>
          <w:color w:val="000000"/>
          <w:lang w:val="en-AU" w:eastAsia="ko-KR"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 w:rsidR="00175736">
        <w:rPr>
          <w:rFonts w:ascii="Times New Roman" w:eastAsiaTheme="minorEastAsia" w:hAnsi="Times New Roman" w:cs="Times New Roman"/>
          <w:b/>
          <w:bCs/>
          <w:i/>
          <w:u w:val="single"/>
        </w:rPr>
        <w:t>2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 w:rsidR="00175736">
        <w:rPr>
          <w:rFonts w:ascii="Times New Roman" w:eastAsiaTheme="minorEastAsia" w:hAnsi="Times New Roman" w:cs="Times New Roman"/>
          <w:i/>
        </w:rPr>
        <w:t>Introduce a</w:t>
      </w:r>
      <w:r w:rsidR="00175736" w:rsidRPr="00282376">
        <w:rPr>
          <w:rFonts w:ascii="Times New Roman" w:eastAsiaTheme="minorEastAsia" w:hAnsi="Times New Roman" w:cs="Times New Roman"/>
          <w:i/>
        </w:rPr>
        <w:t xml:space="preserve"> new higher layer parameter enable or disable the NR SL pre-emption procedure based on the shared information by the LTE SL module in the dynamic resource pool sharing, i.e., </w:t>
      </w:r>
      <w:proofErr w:type="spellStart"/>
      <w:r w:rsidR="00175736" w:rsidRPr="00282376">
        <w:rPr>
          <w:rFonts w:ascii="Times New Roman" w:eastAsiaTheme="minorEastAsia" w:hAnsi="Times New Roman" w:cs="Times New Roman"/>
          <w:i/>
        </w:rPr>
        <w:t>sl</w:t>
      </w:r>
      <w:proofErr w:type="spellEnd"/>
      <w:r w:rsidR="00175736" w:rsidRPr="00282376">
        <w:rPr>
          <w:rFonts w:ascii="Times New Roman" w:eastAsiaTheme="minorEastAsia" w:hAnsi="Times New Roman" w:cs="Times New Roman"/>
          <w:i/>
        </w:rPr>
        <w:t>-</w:t>
      </w:r>
      <w:proofErr w:type="spellStart"/>
      <w:r w:rsidR="00175736" w:rsidRPr="00282376">
        <w:rPr>
          <w:rFonts w:ascii="Times New Roman" w:eastAsiaTheme="minorEastAsia" w:hAnsi="Times New Roman" w:cs="Times New Roman"/>
          <w:i/>
        </w:rPr>
        <w:t>NRPreemption</w:t>
      </w:r>
      <w:proofErr w:type="spellEnd"/>
      <w:r w:rsidR="00175736" w:rsidRPr="00282376">
        <w:rPr>
          <w:rFonts w:ascii="Times New Roman" w:eastAsiaTheme="minorEastAsia" w:hAnsi="Times New Roman" w:cs="Times New Roman"/>
          <w:i/>
        </w:rPr>
        <w:t>-EUTRA-Enable.</w:t>
      </w:r>
    </w:p>
    <w:p w14:paraId="794B3C86" w14:textId="77777777" w:rsidR="002B685E" w:rsidRPr="00FE4CA9" w:rsidRDefault="002B685E" w:rsidP="002B685E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565DD1BF" w14:textId="77777777" w:rsidR="002B685E" w:rsidRDefault="002B685E" w:rsidP="002B685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 xml:space="preserve">In this contribution, we provided our views </w:t>
      </w:r>
      <w:r>
        <w:rPr>
          <w:rFonts w:ascii="Times New Roman" w:hAnsi="Times New Roman" w:cs="Times New Roman"/>
        </w:rPr>
        <w:t>on the potential solutions for co-channel coexistence</w:t>
      </w:r>
      <w:r w:rsidRPr="00FE4CA9">
        <w:rPr>
          <w:rFonts w:ascii="Times New Roman" w:hAnsi="Times New Roman" w:cs="Times New Roman"/>
        </w:rPr>
        <w:t>. Our proposals are as follows:</w:t>
      </w:r>
    </w:p>
    <w:p w14:paraId="622A2FB9" w14:textId="3F2FD39B" w:rsidR="003A3F74" w:rsidRPr="009C5695" w:rsidRDefault="003A3F74" w:rsidP="003A3F74">
      <w:pPr>
        <w:autoSpaceDE w:val="0"/>
        <w:autoSpaceDN w:val="0"/>
        <w:spacing w:after="120"/>
        <w:rPr>
          <w:rFonts w:cstheme="minorHAnsi"/>
          <w:b/>
          <w:bCs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lastRenderedPageBreak/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 w:rsidRPr="009C5695">
        <w:rPr>
          <w:rFonts w:ascii="Times New Roman" w:eastAsiaTheme="minorEastAsia" w:hAnsi="Times New Roman" w:cs="Times New Roman"/>
          <w:i/>
        </w:rPr>
        <w:t xml:space="preserve">In </w:t>
      </w:r>
      <w:r>
        <w:rPr>
          <w:rFonts w:ascii="Times New Roman" w:eastAsiaTheme="minorEastAsia" w:hAnsi="Times New Roman" w:cs="Times New Roman"/>
          <w:i/>
        </w:rPr>
        <w:t xml:space="preserve">a </w:t>
      </w:r>
      <w:r w:rsidRPr="009C5695">
        <w:rPr>
          <w:rFonts w:ascii="Times New Roman" w:eastAsiaTheme="minorEastAsia" w:hAnsi="Times New Roman" w:cs="Times New Roman"/>
          <w:i/>
        </w:rPr>
        <w:t>NR SL pre-emption procedure,</w:t>
      </w:r>
      <w:r>
        <w:rPr>
          <w:rFonts w:ascii="Times New Roman" w:eastAsiaTheme="minorEastAsia" w:hAnsi="Times New Roman" w:cs="Times New Roman"/>
          <w:i/>
        </w:rPr>
        <w:t xml:space="preserve"> the</w:t>
      </w:r>
      <w:r w:rsidRPr="009C5695">
        <w:rPr>
          <w:rFonts w:ascii="Times New Roman" w:eastAsiaTheme="minorEastAsia" w:hAnsi="Times New Roman" w:cs="Times New Roman"/>
          <w:i/>
        </w:rPr>
        <w:t xml:space="preserve"> PHY layer of NR SL module </w:t>
      </w:r>
      <w:r>
        <w:rPr>
          <w:rFonts w:ascii="Times New Roman" w:eastAsiaTheme="minorEastAsia" w:hAnsi="Times New Roman" w:cs="Times New Roman"/>
          <w:i/>
        </w:rPr>
        <w:t>to</w:t>
      </w:r>
      <w:r w:rsidRPr="009C5695">
        <w:rPr>
          <w:rFonts w:ascii="Times New Roman" w:eastAsiaTheme="minorEastAsia" w:hAnsi="Times New Roman" w:cs="Times New Roman"/>
          <w:i/>
        </w:rPr>
        <w:t xml:space="preserve"> report pre-emption of the resource to higher layer if the resource satisfies the condition specified in Section 8.1.4 of TS 38.214 with following clarifications:</w:t>
      </w:r>
    </w:p>
    <w:p w14:paraId="0775AD05" w14:textId="28D5AF50" w:rsidR="003A3F74" w:rsidRPr="005A1842" w:rsidRDefault="003A3F74" w:rsidP="003A3F74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ascii="Times New Roman" w:eastAsiaTheme="minorEastAsia" w:hAnsi="Times New Roman" w:cs="Times New Roman"/>
          <w:i/>
        </w:rPr>
      </w:pPr>
      <w:r w:rsidRPr="005246D9">
        <w:rPr>
          <w:rFonts w:ascii="Times New Roman" w:eastAsiaTheme="minorEastAsia" w:hAnsi="Times New Roman" w:cs="Times New Roman"/>
          <w:i/>
        </w:rPr>
        <w:t xml:space="preserve">The resource is not a member of S_A by considering NR SL resource exclusion </w:t>
      </w:r>
      <w:r w:rsidRPr="005A1842">
        <w:rPr>
          <w:rFonts w:ascii="Times New Roman" w:eastAsiaTheme="minorEastAsia" w:hAnsi="Times New Roman" w:cs="Times New Roman"/>
          <w:i/>
        </w:rPr>
        <w:t xml:space="preserve">based on only LTE SL reserved resource by other LTE SL UE for dynamic resource pool sharing. </w:t>
      </w:r>
    </w:p>
    <w:p w14:paraId="487B4001" w14:textId="77777777" w:rsidR="003A3F74" w:rsidRPr="00282376" w:rsidRDefault="003A3F74" w:rsidP="003A3F74">
      <w:pPr>
        <w:pStyle w:val="ListParagraph"/>
        <w:numPr>
          <w:ilvl w:val="0"/>
          <w:numId w:val="43"/>
        </w:numPr>
        <w:autoSpaceDE w:val="0"/>
        <w:autoSpaceDN w:val="0"/>
        <w:jc w:val="both"/>
        <w:rPr>
          <w:rFonts w:cstheme="minorHAnsi"/>
          <w:color w:val="000000"/>
          <w:lang w:val="en-AU" w:eastAsia="ko-KR"/>
        </w:rPr>
      </w:pPr>
      <w:proofErr w:type="spellStart"/>
      <w:r w:rsidRPr="009C5695">
        <w:rPr>
          <w:rFonts w:ascii="Times New Roman" w:eastAsiaTheme="minorEastAsia" w:hAnsi="Times New Roman" w:cs="Times New Roman"/>
          <w:i/>
        </w:rPr>
        <w:t>prio_TX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NR SL transmission and </w:t>
      </w:r>
      <w:proofErr w:type="spellStart"/>
      <w:r w:rsidRPr="009C5695">
        <w:rPr>
          <w:rFonts w:ascii="Times New Roman" w:eastAsiaTheme="minorEastAsia" w:hAnsi="Times New Roman" w:cs="Times New Roman"/>
          <w:i/>
        </w:rPr>
        <w:t>prio_RX</w:t>
      </w:r>
      <w:proofErr w:type="spellEnd"/>
      <w:r w:rsidRPr="009C5695">
        <w:rPr>
          <w:rFonts w:ascii="Times New Roman" w:eastAsiaTheme="minorEastAsia" w:hAnsi="Times New Roman" w:cs="Times New Roman"/>
          <w:i/>
        </w:rPr>
        <w:t xml:space="preserve"> is priority value of LTE SL reserved resource.</w:t>
      </w:r>
    </w:p>
    <w:p w14:paraId="4AE5A41B" w14:textId="03FAB820" w:rsidR="003A3F74" w:rsidRDefault="003A3F74" w:rsidP="009C5695">
      <w:pPr>
        <w:jc w:val="both"/>
        <w:rPr>
          <w:rFonts w:ascii="Times New Roman" w:eastAsiaTheme="minorEastAsia" w:hAnsi="Times New Roman" w:cs="Times New Roman"/>
          <w:i/>
        </w:rPr>
      </w:pPr>
      <w:r w:rsidRPr="00D66D32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2</w:t>
      </w:r>
      <w:r w:rsidRPr="00D66D32">
        <w:rPr>
          <w:rFonts w:ascii="Times New Roman" w:eastAsiaTheme="minorEastAsia" w:hAnsi="Times New Roman" w:cs="Times New Roman"/>
          <w:i/>
        </w:rPr>
        <w:t>:</w:t>
      </w:r>
      <w:r>
        <w:rPr>
          <w:rFonts w:cstheme="minorHAnsi"/>
          <w:b/>
          <w:bCs/>
        </w:rPr>
        <w:t xml:space="preserve"> </w:t>
      </w:r>
      <w:r>
        <w:rPr>
          <w:rFonts w:ascii="Times New Roman" w:eastAsiaTheme="minorEastAsia" w:hAnsi="Times New Roman" w:cs="Times New Roman"/>
          <w:i/>
        </w:rPr>
        <w:t>Introduce a</w:t>
      </w:r>
      <w:r w:rsidRPr="00282376">
        <w:rPr>
          <w:rFonts w:ascii="Times New Roman" w:eastAsiaTheme="minorEastAsia" w:hAnsi="Times New Roman" w:cs="Times New Roman"/>
          <w:i/>
        </w:rPr>
        <w:t xml:space="preserve"> new higher layer parameter enable or disable the NR SL pre-emption procedure based on the shared information by the LTE SL module in the dynamic resource pool sharing, i.e., </w:t>
      </w:r>
      <w:proofErr w:type="spellStart"/>
      <w:r w:rsidRPr="00282376">
        <w:rPr>
          <w:rFonts w:ascii="Times New Roman" w:eastAsiaTheme="minorEastAsia" w:hAnsi="Times New Roman" w:cs="Times New Roman"/>
          <w:i/>
        </w:rPr>
        <w:t>sl</w:t>
      </w:r>
      <w:proofErr w:type="spellEnd"/>
      <w:r w:rsidRPr="00282376">
        <w:rPr>
          <w:rFonts w:ascii="Times New Roman" w:eastAsiaTheme="minorEastAsia" w:hAnsi="Times New Roman" w:cs="Times New Roman"/>
          <w:i/>
        </w:rPr>
        <w:t>-</w:t>
      </w:r>
      <w:proofErr w:type="spellStart"/>
      <w:r w:rsidRPr="00282376">
        <w:rPr>
          <w:rFonts w:ascii="Times New Roman" w:eastAsiaTheme="minorEastAsia" w:hAnsi="Times New Roman" w:cs="Times New Roman"/>
          <w:i/>
        </w:rPr>
        <w:t>NRPreemption</w:t>
      </w:r>
      <w:proofErr w:type="spellEnd"/>
      <w:r w:rsidRPr="00282376">
        <w:rPr>
          <w:rFonts w:ascii="Times New Roman" w:eastAsiaTheme="minorEastAsia" w:hAnsi="Times New Roman" w:cs="Times New Roman"/>
          <w:i/>
        </w:rPr>
        <w:t>-EUTRA-Enable.</w:t>
      </w:r>
    </w:p>
    <w:p w14:paraId="334A67E7" w14:textId="77777777" w:rsidR="002B685E" w:rsidRPr="00FE4CA9" w:rsidRDefault="002B685E" w:rsidP="002B685E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t>References</w:t>
      </w:r>
    </w:p>
    <w:p w14:paraId="5A5F0AD6" w14:textId="77777777" w:rsid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bookmarkStart w:id="0" w:name="_Ref142543767"/>
      <w:r w:rsidRPr="0083460C">
        <w:rPr>
          <w:rFonts w:ascii="Times New Roman" w:hAnsi="Times New Roman" w:cs="Times New Roman"/>
        </w:rPr>
        <w:t xml:space="preserve">RP-220300, </w:t>
      </w:r>
      <w:bookmarkEnd w:id="0"/>
      <w:r w:rsidRPr="0083460C">
        <w:rPr>
          <w:rFonts w:ascii="Times New Roman" w:hAnsi="Times New Roman" w:cs="Times New Roman"/>
        </w:rPr>
        <w:t>“WID revision: NR sidelink evolution”, Oppo, 3GPP TSG RAN meeting #95e, March 2022</w:t>
      </w:r>
      <w:r>
        <w:rPr>
          <w:rFonts w:ascii="Times New Roman" w:hAnsi="Times New Roman" w:cs="Times New Roman"/>
        </w:rPr>
        <w:t>.</w:t>
      </w:r>
    </w:p>
    <w:bookmarkStart w:id="1" w:name="_Ref142544067"/>
    <w:p w14:paraId="59C13A0F" w14:textId="7ECFCBF4" w:rsidR="0083460C" w:rsidRP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r w:rsidRPr="0083460C">
        <w:rPr>
          <w:rFonts w:ascii="Times New Roman" w:hAnsi="Times New Roman" w:cs="Times New Roman"/>
        </w:rPr>
        <w:fldChar w:fldCharType="begin"/>
      </w:r>
      <w:r w:rsidRPr="0083460C">
        <w:rPr>
          <w:rFonts w:ascii="Times New Roman" w:hAnsi="Times New Roman" w:cs="Times New Roman"/>
        </w:rPr>
        <w:instrText>HYPERLINK "C:\\Users\\hoangtd\\OneDrive - Interdigital Communications Inc\\3GPP\\RANP\\100\\Docs\\RP-230908.zip"</w:instrText>
      </w:r>
      <w:r w:rsidRPr="0083460C">
        <w:rPr>
          <w:rFonts w:ascii="Times New Roman" w:hAnsi="Times New Roman" w:cs="Times New Roman"/>
        </w:rPr>
      </w:r>
      <w:r w:rsidRPr="0083460C">
        <w:rPr>
          <w:rFonts w:ascii="Times New Roman" w:hAnsi="Times New Roman" w:cs="Times New Roman"/>
        </w:rPr>
        <w:fldChar w:fldCharType="separate"/>
      </w:r>
      <w:r w:rsidRPr="0083460C">
        <w:rPr>
          <w:rFonts w:ascii="Times New Roman" w:hAnsi="Times New Roman" w:cs="Times New Roman"/>
        </w:rPr>
        <w:t>RP-230908</w:t>
      </w:r>
      <w:r w:rsidRPr="008346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“</w:t>
      </w:r>
      <w:r w:rsidRPr="0083460C">
        <w:rPr>
          <w:rFonts w:ascii="Times New Roman" w:hAnsi="Times New Roman" w:cs="Times New Roman"/>
        </w:rPr>
        <w:t>Status report for WI NR sidelink evolution</w:t>
      </w:r>
      <w:r>
        <w:rPr>
          <w:rFonts w:ascii="Times New Roman" w:hAnsi="Times New Roman" w:cs="Times New Roman"/>
        </w:rPr>
        <w:t xml:space="preserve">”, </w:t>
      </w:r>
      <w:r w:rsidRPr="0083460C">
        <w:rPr>
          <w:rFonts w:ascii="Times New Roman" w:hAnsi="Times New Roman" w:cs="Times New Roman"/>
        </w:rPr>
        <w:t>OPPO</w:t>
      </w:r>
      <w:r>
        <w:rPr>
          <w:rFonts w:ascii="Times New Roman" w:hAnsi="Times New Roman" w:cs="Times New Roman"/>
        </w:rPr>
        <w:t>,</w:t>
      </w:r>
      <w:r w:rsidRPr="0083460C">
        <w:rPr>
          <w:rFonts w:ascii="Times New Roman" w:hAnsi="Times New Roman" w:cs="Times New Roman"/>
        </w:rPr>
        <w:tab/>
        <w:t>June 2023.</w:t>
      </w:r>
      <w:bookmarkEnd w:id="1"/>
    </w:p>
    <w:p w14:paraId="6E88550C" w14:textId="6D6654DC" w:rsidR="0083460C" w:rsidRDefault="0083460C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bookmarkStart w:id="2" w:name="_Ref142544088"/>
      <w:r w:rsidRPr="00E36244">
        <w:rPr>
          <w:rFonts w:ascii="Times New Roman" w:hAnsi="Times New Roman" w:cs="Times New Roman"/>
        </w:rPr>
        <w:t>R1-</w:t>
      </w:r>
      <w:r w:rsidRPr="0083460C">
        <w:rPr>
          <w:rFonts w:ascii="Times New Roman" w:hAnsi="Times New Roman" w:cs="Times New Roman"/>
        </w:rPr>
        <w:t xml:space="preserve"> 2306100</w:t>
      </w:r>
      <w:r>
        <w:rPr>
          <w:rFonts w:ascii="Times New Roman" w:hAnsi="Times New Roman" w:cs="Times New Roman"/>
        </w:rPr>
        <w:t>, “</w:t>
      </w:r>
      <w:r w:rsidRPr="00C253E0">
        <w:rPr>
          <w:rFonts w:ascii="Times New Roman" w:hAnsi="Times New Roman" w:cs="Times New Roman"/>
        </w:rPr>
        <w:t>FL Summary</w:t>
      </w:r>
      <w:r>
        <w:rPr>
          <w:rFonts w:ascii="Times New Roman" w:hAnsi="Times New Roman" w:cs="Times New Roman"/>
        </w:rPr>
        <w:t xml:space="preserve"> </w:t>
      </w:r>
      <w:r w:rsidRPr="00C253E0">
        <w:rPr>
          <w:rFonts w:ascii="Times New Roman" w:hAnsi="Times New Roman" w:cs="Times New Roman"/>
        </w:rPr>
        <w:t>for AI 9.4.2: Co-channel coexistence for LTE sidelink and NR sidelink</w:t>
      </w:r>
      <w:r>
        <w:rPr>
          <w:rFonts w:ascii="Times New Roman" w:hAnsi="Times New Roman" w:cs="Times New Roman"/>
        </w:rPr>
        <w:t>”</w:t>
      </w:r>
      <w:r w:rsidRPr="0065672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LG, May</w:t>
      </w:r>
      <w:r w:rsidRPr="0065672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3.</w:t>
      </w:r>
      <w:bookmarkEnd w:id="2"/>
    </w:p>
    <w:p w14:paraId="04F19E9B" w14:textId="765B6F63" w:rsidR="00E313A1" w:rsidRDefault="00E313A1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</w:t>
      </w:r>
      <w:r w:rsidR="00AB5FE0">
        <w:rPr>
          <w:rFonts w:ascii="Times New Roman" w:hAnsi="Times New Roman" w:cs="Times New Roman"/>
        </w:rPr>
        <w:t xml:space="preserve">2308277, “FL Summary for </w:t>
      </w:r>
      <w:r w:rsidR="006341D8">
        <w:rPr>
          <w:rFonts w:ascii="Times New Roman" w:hAnsi="Times New Roman" w:cs="Times New Roman"/>
        </w:rPr>
        <w:t>AI 9.4.2</w:t>
      </w:r>
      <w:r w:rsidR="00665092">
        <w:rPr>
          <w:rFonts w:ascii="Times New Roman" w:hAnsi="Times New Roman" w:cs="Times New Roman"/>
        </w:rPr>
        <w:t>: Highe</w:t>
      </w:r>
      <w:r w:rsidR="005A1842">
        <w:rPr>
          <w:rFonts w:ascii="Times New Roman" w:hAnsi="Times New Roman" w:cs="Times New Roman"/>
        </w:rPr>
        <w:t>r</w:t>
      </w:r>
      <w:r w:rsidR="00665092">
        <w:rPr>
          <w:rFonts w:ascii="Times New Roman" w:hAnsi="Times New Roman" w:cs="Times New Roman"/>
        </w:rPr>
        <w:t xml:space="preserve"> layer parameters for R18 SL-Evo”, OPPO</w:t>
      </w:r>
      <w:r w:rsidR="002D30B8">
        <w:rPr>
          <w:rFonts w:ascii="Times New Roman" w:hAnsi="Times New Roman" w:cs="Times New Roman"/>
        </w:rPr>
        <w:t xml:space="preserve">, Huawei, </w:t>
      </w:r>
      <w:proofErr w:type="spellStart"/>
      <w:r w:rsidR="002D30B8">
        <w:rPr>
          <w:rFonts w:ascii="Times New Roman" w:hAnsi="Times New Roman" w:cs="Times New Roman"/>
        </w:rPr>
        <w:t>HiSilicon</w:t>
      </w:r>
      <w:proofErr w:type="spellEnd"/>
      <w:r w:rsidR="002D30B8">
        <w:rPr>
          <w:rFonts w:ascii="Times New Roman" w:hAnsi="Times New Roman" w:cs="Times New Roman"/>
        </w:rPr>
        <w:t>, LG, August 2023.</w:t>
      </w:r>
    </w:p>
    <w:p w14:paraId="7F748A89" w14:textId="13E3D9B3" w:rsidR="002339E5" w:rsidRPr="0083460C" w:rsidRDefault="002339E5" w:rsidP="0083460C">
      <w:pPr>
        <w:pStyle w:val="ListParagraph"/>
        <w:numPr>
          <w:ilvl w:val="0"/>
          <w:numId w:val="44"/>
        </w:numPr>
        <w:spacing w:before="120"/>
        <w:ind w:left="3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R1-2308720, “</w:t>
      </w:r>
      <w:r w:rsidR="00DF10A5">
        <w:rPr>
          <w:rFonts w:ascii="Times New Roman" w:hAnsi="Times New Roman" w:cs="Times New Roman"/>
        </w:rPr>
        <w:t>Change Request</w:t>
      </w:r>
      <w:r w:rsidR="003A53F2">
        <w:rPr>
          <w:rFonts w:ascii="Times New Roman" w:hAnsi="Times New Roman" w:cs="Times New Roman"/>
        </w:rPr>
        <w:t xml:space="preserve">: Introduction of specification support for NR sideline evolution”, Nokia, </w:t>
      </w:r>
      <w:proofErr w:type="gramStart"/>
      <w:r w:rsidR="008B33AD">
        <w:rPr>
          <w:rFonts w:ascii="Times New Roman" w:hAnsi="Times New Roman" w:cs="Times New Roman"/>
        </w:rPr>
        <w:t>September,</w:t>
      </w:r>
      <w:proofErr w:type="gramEnd"/>
      <w:r w:rsidR="008B33AD">
        <w:rPr>
          <w:rFonts w:ascii="Times New Roman" w:hAnsi="Times New Roman" w:cs="Times New Roman"/>
        </w:rPr>
        <w:t xml:space="preserve"> 2023. </w:t>
      </w:r>
    </w:p>
    <w:sectPr w:rsidR="002339E5" w:rsidRPr="0083460C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82E18" w14:textId="77777777" w:rsidR="00254AE7" w:rsidRDefault="00254AE7">
      <w:r>
        <w:separator/>
      </w:r>
    </w:p>
  </w:endnote>
  <w:endnote w:type="continuationSeparator" w:id="0">
    <w:p w14:paraId="75E675C5" w14:textId="77777777" w:rsidR="00254AE7" w:rsidRDefault="00254AE7">
      <w:r>
        <w:continuationSeparator/>
      </w:r>
    </w:p>
  </w:endnote>
  <w:endnote w:type="continuationNotice" w:id="1">
    <w:p w14:paraId="4B9EFA73" w14:textId="77777777" w:rsidR="00254AE7" w:rsidRDefault="00254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94B1" w14:textId="77777777" w:rsidR="00254AE7" w:rsidRDefault="00254AE7">
      <w:r>
        <w:separator/>
      </w:r>
    </w:p>
  </w:footnote>
  <w:footnote w:type="continuationSeparator" w:id="0">
    <w:p w14:paraId="4E5ECD64" w14:textId="77777777" w:rsidR="00254AE7" w:rsidRDefault="00254AE7">
      <w:r>
        <w:continuationSeparator/>
      </w:r>
    </w:p>
  </w:footnote>
  <w:footnote w:type="continuationNotice" w:id="1">
    <w:p w14:paraId="12342E56" w14:textId="77777777" w:rsidR="00254AE7" w:rsidRDefault="00254A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E73B2"/>
    <w:multiLevelType w:val="multilevel"/>
    <w:tmpl w:val="02BE73B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‒"/>
      <w:lvlJc w:val="left"/>
      <w:pPr>
        <w:ind w:left="1800" w:hanging="360"/>
      </w:pPr>
      <w:rPr>
        <w:rFonts w:ascii="Calibri" w:hAnsi="Calibri" w:cs="Times New Roman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426C7"/>
    <w:multiLevelType w:val="hybridMultilevel"/>
    <w:tmpl w:val="9B36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A0DFF"/>
    <w:multiLevelType w:val="multilevel"/>
    <w:tmpl w:val="113A0DF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−"/>
      <w:lvlJc w:val="left"/>
      <w:pPr>
        <w:ind w:left="1640" w:hanging="440"/>
      </w:pPr>
      <w:rPr>
        <w:rFonts w:ascii="Calibri" w:hAnsi="Calibri" w:cs="Times New Roman" w:hint="default"/>
      </w:rPr>
    </w:lvl>
    <w:lvl w:ilvl="3">
      <w:numFmt w:val="bullet"/>
      <w:lvlText w:val="»"/>
      <w:lvlJc w:val="left"/>
      <w:pPr>
        <w:ind w:left="2040" w:hanging="440"/>
      </w:pPr>
      <w:rPr>
        <w:rFonts w:ascii="Calibri" w:hAnsi="Calibri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364B01"/>
    <w:multiLevelType w:val="hybridMultilevel"/>
    <w:tmpl w:val="51BC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1006"/>
    <w:multiLevelType w:val="hybridMultilevel"/>
    <w:tmpl w:val="E03AA50A"/>
    <w:lvl w:ilvl="0" w:tplc="091A9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D0673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143B6A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A8425F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36B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A6D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A94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E894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44205"/>
    <w:multiLevelType w:val="hybridMultilevel"/>
    <w:tmpl w:val="090444C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4003DE"/>
    <w:multiLevelType w:val="hybridMultilevel"/>
    <w:tmpl w:val="0A52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338A7"/>
    <w:multiLevelType w:val="hybridMultilevel"/>
    <w:tmpl w:val="1F963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F331C"/>
    <w:multiLevelType w:val="multilevel"/>
    <w:tmpl w:val="460829C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5130A8"/>
    <w:multiLevelType w:val="hybridMultilevel"/>
    <w:tmpl w:val="12E649C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E0782"/>
    <w:multiLevelType w:val="hybridMultilevel"/>
    <w:tmpl w:val="494E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39365E96"/>
    <w:lvl w:ilvl="0" w:tplc="0EA632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862A8"/>
    <w:multiLevelType w:val="hybridMultilevel"/>
    <w:tmpl w:val="3A46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26A36"/>
    <w:multiLevelType w:val="hybridMultilevel"/>
    <w:tmpl w:val="251E6872"/>
    <w:lvl w:ilvl="0" w:tplc="D46A83B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6FD7"/>
    <w:multiLevelType w:val="hybridMultilevel"/>
    <w:tmpl w:val="9222BAE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8" w15:restartNumberingAfterBreak="0">
    <w:nsid w:val="524B4489"/>
    <w:multiLevelType w:val="multilevel"/>
    <w:tmpl w:val="524B448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1F58E9"/>
    <w:multiLevelType w:val="multilevel"/>
    <w:tmpl w:val="03CC056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F399A"/>
    <w:multiLevelType w:val="hybridMultilevel"/>
    <w:tmpl w:val="D80CCF3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E7075"/>
    <w:multiLevelType w:val="hybridMultilevel"/>
    <w:tmpl w:val="264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B73B1"/>
    <w:multiLevelType w:val="hybridMultilevel"/>
    <w:tmpl w:val="307A0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581A22"/>
    <w:multiLevelType w:val="hybridMultilevel"/>
    <w:tmpl w:val="73C01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D5770"/>
    <w:multiLevelType w:val="multilevel"/>
    <w:tmpl w:val="460829C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50524">
    <w:abstractNumId w:val="0"/>
  </w:num>
  <w:num w:numId="2" w16cid:durableId="335621428">
    <w:abstractNumId w:val="25"/>
  </w:num>
  <w:num w:numId="3" w16cid:durableId="1102190004">
    <w:abstractNumId w:val="13"/>
  </w:num>
  <w:num w:numId="4" w16cid:durableId="1721203655">
    <w:abstractNumId w:val="14"/>
  </w:num>
  <w:num w:numId="5" w16cid:durableId="1684698120">
    <w:abstractNumId w:val="10"/>
  </w:num>
  <w:num w:numId="6" w16cid:durableId="615017260">
    <w:abstractNumId w:val="20"/>
  </w:num>
  <w:num w:numId="7" w16cid:durableId="1314289111">
    <w:abstractNumId w:val="31"/>
  </w:num>
  <w:num w:numId="8" w16cid:durableId="1742873138">
    <w:abstractNumId w:val="11"/>
  </w:num>
  <w:num w:numId="9" w16cid:durableId="448354144">
    <w:abstractNumId w:val="39"/>
  </w:num>
  <w:num w:numId="10" w16cid:durableId="1080950977">
    <w:abstractNumId w:val="12"/>
  </w:num>
  <w:num w:numId="11" w16cid:durableId="848175667">
    <w:abstractNumId w:val="29"/>
  </w:num>
  <w:num w:numId="12" w16cid:durableId="1954092179">
    <w:abstractNumId w:val="35"/>
  </w:num>
  <w:num w:numId="13" w16cid:durableId="250895746">
    <w:abstractNumId w:val="19"/>
  </w:num>
  <w:num w:numId="14" w16cid:durableId="167906989">
    <w:abstractNumId w:val="2"/>
  </w:num>
  <w:num w:numId="15" w16cid:durableId="102964919">
    <w:abstractNumId w:val="22"/>
  </w:num>
  <w:num w:numId="16" w16cid:durableId="1423839364">
    <w:abstractNumId w:val="15"/>
  </w:num>
  <w:num w:numId="17" w16cid:durableId="1034892467">
    <w:abstractNumId w:val="24"/>
  </w:num>
  <w:num w:numId="18" w16cid:durableId="1734309247">
    <w:abstractNumId w:val="23"/>
  </w:num>
  <w:num w:numId="19" w16cid:durableId="1353147777">
    <w:abstractNumId w:val="32"/>
  </w:num>
  <w:num w:numId="20" w16cid:durableId="2033140697">
    <w:abstractNumId w:val="9"/>
  </w:num>
  <w:num w:numId="21" w16cid:durableId="969869979">
    <w:abstractNumId w:val="8"/>
  </w:num>
  <w:num w:numId="22" w16cid:durableId="2025859170">
    <w:abstractNumId w:val="33"/>
  </w:num>
  <w:num w:numId="23" w16cid:durableId="16706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360571">
    <w:abstractNumId w:val="26"/>
  </w:num>
  <w:num w:numId="25" w16cid:durableId="1122187703">
    <w:abstractNumId w:val="27"/>
  </w:num>
  <w:num w:numId="26" w16cid:durableId="867989765">
    <w:abstractNumId w:val="0"/>
  </w:num>
  <w:num w:numId="27" w16cid:durableId="1835561410">
    <w:abstractNumId w:val="21"/>
  </w:num>
  <w:num w:numId="28" w16cid:durableId="793866814">
    <w:abstractNumId w:val="4"/>
  </w:num>
  <w:num w:numId="29" w16cid:durableId="886842273">
    <w:abstractNumId w:val="6"/>
  </w:num>
  <w:num w:numId="30" w16cid:durableId="1328751451">
    <w:abstractNumId w:val="7"/>
  </w:num>
  <w:num w:numId="31" w16cid:durableId="1568296983">
    <w:abstractNumId w:val="30"/>
  </w:num>
  <w:num w:numId="32" w16cid:durableId="286206852">
    <w:abstractNumId w:val="0"/>
  </w:num>
  <w:num w:numId="33" w16cid:durableId="2113864238">
    <w:abstractNumId w:val="0"/>
  </w:num>
  <w:num w:numId="34" w16cid:durableId="256207566">
    <w:abstractNumId w:val="0"/>
  </w:num>
  <w:num w:numId="35" w16cid:durableId="1991325863">
    <w:abstractNumId w:val="0"/>
  </w:num>
  <w:num w:numId="36" w16cid:durableId="1906916265">
    <w:abstractNumId w:val="37"/>
  </w:num>
  <w:num w:numId="37" w16cid:durableId="1331326382">
    <w:abstractNumId w:val="5"/>
  </w:num>
  <w:num w:numId="38" w16cid:durableId="575744407">
    <w:abstractNumId w:val="36"/>
  </w:num>
  <w:num w:numId="39" w16cid:durableId="38093673">
    <w:abstractNumId w:val="28"/>
  </w:num>
  <w:num w:numId="40" w16cid:durableId="1312829050">
    <w:abstractNumId w:val="1"/>
  </w:num>
  <w:num w:numId="41" w16cid:durableId="769541812">
    <w:abstractNumId w:val="38"/>
  </w:num>
  <w:num w:numId="42" w16cid:durableId="1883665063">
    <w:abstractNumId w:val="17"/>
  </w:num>
  <w:num w:numId="43" w16cid:durableId="1431394476">
    <w:abstractNumId w:val="3"/>
  </w:num>
  <w:num w:numId="44" w16cid:durableId="1168905909">
    <w:abstractNumId w:val="18"/>
  </w:num>
  <w:num w:numId="45" w16cid:durableId="345710774">
    <w:abstractNumId w:val="16"/>
  </w:num>
  <w:num w:numId="46" w16cid:durableId="7670625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366"/>
    <w:rsid w:val="0000168C"/>
    <w:rsid w:val="00002BC4"/>
    <w:rsid w:val="00002F99"/>
    <w:rsid w:val="0000325C"/>
    <w:rsid w:val="000036FB"/>
    <w:rsid w:val="00003E50"/>
    <w:rsid w:val="00003EC3"/>
    <w:rsid w:val="00003FB2"/>
    <w:rsid w:val="00004435"/>
    <w:rsid w:val="00004C2D"/>
    <w:rsid w:val="00005012"/>
    <w:rsid w:val="00005242"/>
    <w:rsid w:val="00006253"/>
    <w:rsid w:val="00006446"/>
    <w:rsid w:val="000066B3"/>
    <w:rsid w:val="00006896"/>
    <w:rsid w:val="00007C8D"/>
    <w:rsid w:val="00007CDC"/>
    <w:rsid w:val="000101EC"/>
    <w:rsid w:val="000104C6"/>
    <w:rsid w:val="000110C9"/>
    <w:rsid w:val="00011B28"/>
    <w:rsid w:val="00011EE8"/>
    <w:rsid w:val="000121DE"/>
    <w:rsid w:val="0001288B"/>
    <w:rsid w:val="00012B9F"/>
    <w:rsid w:val="00012C16"/>
    <w:rsid w:val="00014E19"/>
    <w:rsid w:val="00015022"/>
    <w:rsid w:val="000153E9"/>
    <w:rsid w:val="00015D15"/>
    <w:rsid w:val="0001611C"/>
    <w:rsid w:val="000166A6"/>
    <w:rsid w:val="0001694D"/>
    <w:rsid w:val="00017074"/>
    <w:rsid w:val="00017F39"/>
    <w:rsid w:val="00020530"/>
    <w:rsid w:val="000208E4"/>
    <w:rsid w:val="00020C03"/>
    <w:rsid w:val="00020D4A"/>
    <w:rsid w:val="00021143"/>
    <w:rsid w:val="00021235"/>
    <w:rsid w:val="000218A7"/>
    <w:rsid w:val="00022522"/>
    <w:rsid w:val="00022B48"/>
    <w:rsid w:val="00022C6C"/>
    <w:rsid w:val="00023233"/>
    <w:rsid w:val="000244A8"/>
    <w:rsid w:val="00024F2F"/>
    <w:rsid w:val="00025050"/>
    <w:rsid w:val="0002564D"/>
    <w:rsid w:val="00025D5F"/>
    <w:rsid w:val="00025ECA"/>
    <w:rsid w:val="000262DC"/>
    <w:rsid w:val="00026309"/>
    <w:rsid w:val="0002681B"/>
    <w:rsid w:val="00026CB5"/>
    <w:rsid w:val="00026E30"/>
    <w:rsid w:val="000275EB"/>
    <w:rsid w:val="00027DEF"/>
    <w:rsid w:val="00030C64"/>
    <w:rsid w:val="00031297"/>
    <w:rsid w:val="00031553"/>
    <w:rsid w:val="00031598"/>
    <w:rsid w:val="000325B8"/>
    <w:rsid w:val="00033351"/>
    <w:rsid w:val="0003368B"/>
    <w:rsid w:val="0003410A"/>
    <w:rsid w:val="00034C15"/>
    <w:rsid w:val="000350E7"/>
    <w:rsid w:val="00035EA8"/>
    <w:rsid w:val="00035F74"/>
    <w:rsid w:val="00036BA1"/>
    <w:rsid w:val="000379D0"/>
    <w:rsid w:val="000379EE"/>
    <w:rsid w:val="000405A0"/>
    <w:rsid w:val="00040A6D"/>
    <w:rsid w:val="00040B78"/>
    <w:rsid w:val="0004149C"/>
    <w:rsid w:val="000422E2"/>
    <w:rsid w:val="00042BE0"/>
    <w:rsid w:val="00042F22"/>
    <w:rsid w:val="000437FA"/>
    <w:rsid w:val="000439B5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46FAA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3CB4"/>
    <w:rsid w:val="00054303"/>
    <w:rsid w:val="00054815"/>
    <w:rsid w:val="00054EE4"/>
    <w:rsid w:val="00054F87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6"/>
    <w:rsid w:val="0006232B"/>
    <w:rsid w:val="000625C8"/>
    <w:rsid w:val="00062A99"/>
    <w:rsid w:val="00063876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67516"/>
    <w:rsid w:val="00070074"/>
    <w:rsid w:val="00070D25"/>
    <w:rsid w:val="00071225"/>
    <w:rsid w:val="000715A7"/>
    <w:rsid w:val="00071812"/>
    <w:rsid w:val="000718A2"/>
    <w:rsid w:val="00071DCA"/>
    <w:rsid w:val="000725A0"/>
    <w:rsid w:val="00073593"/>
    <w:rsid w:val="00073693"/>
    <w:rsid w:val="0007415D"/>
    <w:rsid w:val="00074621"/>
    <w:rsid w:val="00074F35"/>
    <w:rsid w:val="00075131"/>
    <w:rsid w:val="00075BF1"/>
    <w:rsid w:val="0007787A"/>
    <w:rsid w:val="00077A1C"/>
    <w:rsid w:val="00077CF3"/>
    <w:rsid w:val="00077DC2"/>
    <w:rsid w:val="00077E5F"/>
    <w:rsid w:val="0008004D"/>
    <w:rsid w:val="00080281"/>
    <w:rsid w:val="0008036A"/>
    <w:rsid w:val="0008044C"/>
    <w:rsid w:val="000805DC"/>
    <w:rsid w:val="000806B5"/>
    <w:rsid w:val="00081AE6"/>
    <w:rsid w:val="00082135"/>
    <w:rsid w:val="000823C1"/>
    <w:rsid w:val="000836B3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816"/>
    <w:rsid w:val="00086A43"/>
    <w:rsid w:val="0008745D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8A9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86A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3EE"/>
    <w:rsid w:val="000A447B"/>
    <w:rsid w:val="000A4E42"/>
    <w:rsid w:val="000A56F2"/>
    <w:rsid w:val="000A5764"/>
    <w:rsid w:val="000A71D4"/>
    <w:rsid w:val="000A7DC3"/>
    <w:rsid w:val="000B0223"/>
    <w:rsid w:val="000B02A2"/>
    <w:rsid w:val="000B0640"/>
    <w:rsid w:val="000B0A01"/>
    <w:rsid w:val="000B1EDE"/>
    <w:rsid w:val="000B254C"/>
    <w:rsid w:val="000B2719"/>
    <w:rsid w:val="000B2A00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5B9"/>
    <w:rsid w:val="000B6662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B3F"/>
    <w:rsid w:val="000C2C1D"/>
    <w:rsid w:val="000C2CD0"/>
    <w:rsid w:val="000C2E19"/>
    <w:rsid w:val="000C3794"/>
    <w:rsid w:val="000C4D2D"/>
    <w:rsid w:val="000C501B"/>
    <w:rsid w:val="000C50FA"/>
    <w:rsid w:val="000C64E6"/>
    <w:rsid w:val="000C6F9D"/>
    <w:rsid w:val="000D04DD"/>
    <w:rsid w:val="000D0A64"/>
    <w:rsid w:val="000D0D07"/>
    <w:rsid w:val="000D0E10"/>
    <w:rsid w:val="000D162D"/>
    <w:rsid w:val="000D26EA"/>
    <w:rsid w:val="000D2F63"/>
    <w:rsid w:val="000D2FB2"/>
    <w:rsid w:val="000D4439"/>
    <w:rsid w:val="000D44F1"/>
    <w:rsid w:val="000D4797"/>
    <w:rsid w:val="000D4D63"/>
    <w:rsid w:val="000D51D9"/>
    <w:rsid w:val="000D57A7"/>
    <w:rsid w:val="000D5C17"/>
    <w:rsid w:val="000D5D21"/>
    <w:rsid w:val="000D5EC7"/>
    <w:rsid w:val="000E0527"/>
    <w:rsid w:val="000E0669"/>
    <w:rsid w:val="000E07AD"/>
    <w:rsid w:val="000E18EA"/>
    <w:rsid w:val="000E1E92"/>
    <w:rsid w:val="000E20F9"/>
    <w:rsid w:val="000E22A6"/>
    <w:rsid w:val="000E23FF"/>
    <w:rsid w:val="000E31D5"/>
    <w:rsid w:val="000E35AA"/>
    <w:rsid w:val="000E371D"/>
    <w:rsid w:val="000E43AB"/>
    <w:rsid w:val="000E5324"/>
    <w:rsid w:val="000E59CA"/>
    <w:rsid w:val="000E5B39"/>
    <w:rsid w:val="000E5BBB"/>
    <w:rsid w:val="000E5EBB"/>
    <w:rsid w:val="000E603C"/>
    <w:rsid w:val="000E644C"/>
    <w:rsid w:val="000E66EF"/>
    <w:rsid w:val="000E6C65"/>
    <w:rsid w:val="000E6F04"/>
    <w:rsid w:val="000E700D"/>
    <w:rsid w:val="000E722D"/>
    <w:rsid w:val="000E7644"/>
    <w:rsid w:val="000E770E"/>
    <w:rsid w:val="000E78E3"/>
    <w:rsid w:val="000F049B"/>
    <w:rsid w:val="000F06D6"/>
    <w:rsid w:val="000F0709"/>
    <w:rsid w:val="000F0EB1"/>
    <w:rsid w:val="000F1106"/>
    <w:rsid w:val="000F1526"/>
    <w:rsid w:val="000F184F"/>
    <w:rsid w:val="000F1854"/>
    <w:rsid w:val="000F1AE1"/>
    <w:rsid w:val="000F2A94"/>
    <w:rsid w:val="000F3BE9"/>
    <w:rsid w:val="000F3F6C"/>
    <w:rsid w:val="000F4935"/>
    <w:rsid w:val="000F4C12"/>
    <w:rsid w:val="000F4ED8"/>
    <w:rsid w:val="000F4F9E"/>
    <w:rsid w:val="000F528A"/>
    <w:rsid w:val="000F5397"/>
    <w:rsid w:val="000F557E"/>
    <w:rsid w:val="000F5AB7"/>
    <w:rsid w:val="000F5C58"/>
    <w:rsid w:val="000F5CEF"/>
    <w:rsid w:val="000F5D31"/>
    <w:rsid w:val="000F68BA"/>
    <w:rsid w:val="000F6DF3"/>
    <w:rsid w:val="000F6F49"/>
    <w:rsid w:val="0010021A"/>
    <w:rsid w:val="001005FF"/>
    <w:rsid w:val="00100770"/>
    <w:rsid w:val="00100F1B"/>
    <w:rsid w:val="0010105B"/>
    <w:rsid w:val="00101244"/>
    <w:rsid w:val="00101366"/>
    <w:rsid w:val="00101BCC"/>
    <w:rsid w:val="0010203E"/>
    <w:rsid w:val="001021D8"/>
    <w:rsid w:val="00102BB7"/>
    <w:rsid w:val="00103174"/>
    <w:rsid w:val="00103851"/>
    <w:rsid w:val="00103ADA"/>
    <w:rsid w:val="001045CB"/>
    <w:rsid w:val="001048B7"/>
    <w:rsid w:val="00104A7C"/>
    <w:rsid w:val="001055C9"/>
    <w:rsid w:val="00105E18"/>
    <w:rsid w:val="00106117"/>
    <w:rsid w:val="001062FB"/>
    <w:rsid w:val="001063E6"/>
    <w:rsid w:val="001069D2"/>
    <w:rsid w:val="00106B59"/>
    <w:rsid w:val="001070B9"/>
    <w:rsid w:val="0010778A"/>
    <w:rsid w:val="0011092E"/>
    <w:rsid w:val="00110B57"/>
    <w:rsid w:val="00110EBC"/>
    <w:rsid w:val="00111D66"/>
    <w:rsid w:val="0011224B"/>
    <w:rsid w:val="00112B01"/>
    <w:rsid w:val="00112DEF"/>
    <w:rsid w:val="00113CF4"/>
    <w:rsid w:val="00113FDB"/>
    <w:rsid w:val="00114C57"/>
    <w:rsid w:val="00115027"/>
    <w:rsid w:val="001153EA"/>
    <w:rsid w:val="00115643"/>
    <w:rsid w:val="001159A4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DA5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954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1EC"/>
    <w:rsid w:val="00160461"/>
    <w:rsid w:val="0016167F"/>
    <w:rsid w:val="00162135"/>
    <w:rsid w:val="001629FC"/>
    <w:rsid w:val="00162BD1"/>
    <w:rsid w:val="00162D0F"/>
    <w:rsid w:val="00163554"/>
    <w:rsid w:val="00163A67"/>
    <w:rsid w:val="00163FBD"/>
    <w:rsid w:val="0016475A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2E70"/>
    <w:rsid w:val="001735B9"/>
    <w:rsid w:val="00173A8E"/>
    <w:rsid w:val="00174000"/>
    <w:rsid w:val="0017437B"/>
    <w:rsid w:val="001746D1"/>
    <w:rsid w:val="001747A2"/>
    <w:rsid w:val="00174FE7"/>
    <w:rsid w:val="001750CB"/>
    <w:rsid w:val="00175736"/>
    <w:rsid w:val="00175A10"/>
    <w:rsid w:val="00175A7C"/>
    <w:rsid w:val="001762DB"/>
    <w:rsid w:val="00176850"/>
    <w:rsid w:val="00176C63"/>
    <w:rsid w:val="00176E09"/>
    <w:rsid w:val="00176E1A"/>
    <w:rsid w:val="00176EB9"/>
    <w:rsid w:val="00176FB5"/>
    <w:rsid w:val="00180304"/>
    <w:rsid w:val="00180B6F"/>
    <w:rsid w:val="0018143F"/>
    <w:rsid w:val="001818E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B36"/>
    <w:rsid w:val="00186F7A"/>
    <w:rsid w:val="00187149"/>
    <w:rsid w:val="00187FF9"/>
    <w:rsid w:val="001909B9"/>
    <w:rsid w:val="00190AC1"/>
    <w:rsid w:val="00191850"/>
    <w:rsid w:val="00191982"/>
    <w:rsid w:val="001921DE"/>
    <w:rsid w:val="0019227F"/>
    <w:rsid w:val="001924F7"/>
    <w:rsid w:val="001927C8"/>
    <w:rsid w:val="001928F8"/>
    <w:rsid w:val="00192B67"/>
    <w:rsid w:val="00192BAA"/>
    <w:rsid w:val="00192D14"/>
    <w:rsid w:val="00193262"/>
    <w:rsid w:val="0019341A"/>
    <w:rsid w:val="00193ABA"/>
    <w:rsid w:val="00193EBA"/>
    <w:rsid w:val="00194249"/>
    <w:rsid w:val="001944CD"/>
    <w:rsid w:val="0019468F"/>
    <w:rsid w:val="00194E68"/>
    <w:rsid w:val="00195B83"/>
    <w:rsid w:val="001965C4"/>
    <w:rsid w:val="00197543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3A2"/>
    <w:rsid w:val="001A6ABE"/>
    <w:rsid w:val="001A6C68"/>
    <w:rsid w:val="001A6F74"/>
    <w:rsid w:val="001A73FD"/>
    <w:rsid w:val="001A771A"/>
    <w:rsid w:val="001B0578"/>
    <w:rsid w:val="001B0D97"/>
    <w:rsid w:val="001B0F1B"/>
    <w:rsid w:val="001B14BE"/>
    <w:rsid w:val="001B1523"/>
    <w:rsid w:val="001B1D92"/>
    <w:rsid w:val="001B21A6"/>
    <w:rsid w:val="001B3010"/>
    <w:rsid w:val="001B33A5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381A"/>
    <w:rsid w:val="001C3D2A"/>
    <w:rsid w:val="001C3D34"/>
    <w:rsid w:val="001C40A0"/>
    <w:rsid w:val="001C508D"/>
    <w:rsid w:val="001C5B0C"/>
    <w:rsid w:val="001C6312"/>
    <w:rsid w:val="001C664F"/>
    <w:rsid w:val="001C672D"/>
    <w:rsid w:val="001C7611"/>
    <w:rsid w:val="001D0064"/>
    <w:rsid w:val="001D055D"/>
    <w:rsid w:val="001D0744"/>
    <w:rsid w:val="001D0C99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5D4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13F8"/>
    <w:rsid w:val="001E16C5"/>
    <w:rsid w:val="001E1B1E"/>
    <w:rsid w:val="001E217E"/>
    <w:rsid w:val="001E23E4"/>
    <w:rsid w:val="001E2AD7"/>
    <w:rsid w:val="001E3A33"/>
    <w:rsid w:val="001E3F06"/>
    <w:rsid w:val="001E4973"/>
    <w:rsid w:val="001E567E"/>
    <w:rsid w:val="001E58E2"/>
    <w:rsid w:val="001E5D91"/>
    <w:rsid w:val="001E5F35"/>
    <w:rsid w:val="001E69BC"/>
    <w:rsid w:val="001E7538"/>
    <w:rsid w:val="001E7AED"/>
    <w:rsid w:val="001F0A04"/>
    <w:rsid w:val="001F0B56"/>
    <w:rsid w:val="001F0CCF"/>
    <w:rsid w:val="001F0F7E"/>
    <w:rsid w:val="001F12F4"/>
    <w:rsid w:val="001F263A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5E62"/>
    <w:rsid w:val="001F61DB"/>
    <w:rsid w:val="001F662C"/>
    <w:rsid w:val="001F6746"/>
    <w:rsid w:val="001F69EE"/>
    <w:rsid w:val="001F7074"/>
    <w:rsid w:val="001F714A"/>
    <w:rsid w:val="001F7167"/>
    <w:rsid w:val="001F78E1"/>
    <w:rsid w:val="001F78EB"/>
    <w:rsid w:val="001F7A85"/>
    <w:rsid w:val="00200490"/>
    <w:rsid w:val="002009A4"/>
    <w:rsid w:val="00201F3A"/>
    <w:rsid w:val="0020327F"/>
    <w:rsid w:val="0020382E"/>
    <w:rsid w:val="00203A34"/>
    <w:rsid w:val="00203B35"/>
    <w:rsid w:val="00203B9D"/>
    <w:rsid w:val="00203F96"/>
    <w:rsid w:val="002041BF"/>
    <w:rsid w:val="002046CD"/>
    <w:rsid w:val="00204831"/>
    <w:rsid w:val="00204BE9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836"/>
    <w:rsid w:val="00212D1B"/>
    <w:rsid w:val="00212D2F"/>
    <w:rsid w:val="0021336E"/>
    <w:rsid w:val="0021343C"/>
    <w:rsid w:val="00214AE0"/>
    <w:rsid w:val="00214DA8"/>
    <w:rsid w:val="00215242"/>
    <w:rsid w:val="0021529E"/>
    <w:rsid w:val="00215423"/>
    <w:rsid w:val="002158FA"/>
    <w:rsid w:val="00215991"/>
    <w:rsid w:val="00215C8B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B84"/>
    <w:rsid w:val="00220EAB"/>
    <w:rsid w:val="00221404"/>
    <w:rsid w:val="00221E2E"/>
    <w:rsid w:val="002221C0"/>
    <w:rsid w:val="002224DB"/>
    <w:rsid w:val="0022273F"/>
    <w:rsid w:val="00223ACC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F00"/>
    <w:rsid w:val="00226404"/>
    <w:rsid w:val="00226A44"/>
    <w:rsid w:val="00226BE1"/>
    <w:rsid w:val="00227027"/>
    <w:rsid w:val="002276E2"/>
    <w:rsid w:val="00227D97"/>
    <w:rsid w:val="00230765"/>
    <w:rsid w:val="00230BDB"/>
    <w:rsid w:val="002312D4"/>
    <w:rsid w:val="00231470"/>
    <w:rsid w:val="0023156D"/>
    <w:rsid w:val="002319E4"/>
    <w:rsid w:val="00231C4D"/>
    <w:rsid w:val="002320DA"/>
    <w:rsid w:val="00232491"/>
    <w:rsid w:val="002336CC"/>
    <w:rsid w:val="002339E5"/>
    <w:rsid w:val="00233E89"/>
    <w:rsid w:val="00233FF0"/>
    <w:rsid w:val="002346E3"/>
    <w:rsid w:val="00234981"/>
    <w:rsid w:val="002349E8"/>
    <w:rsid w:val="00234A19"/>
    <w:rsid w:val="00235632"/>
    <w:rsid w:val="00235784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1C4E"/>
    <w:rsid w:val="00242362"/>
    <w:rsid w:val="0024267E"/>
    <w:rsid w:val="002426E0"/>
    <w:rsid w:val="00243179"/>
    <w:rsid w:val="002433FA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DD"/>
    <w:rsid w:val="002502F9"/>
    <w:rsid w:val="00250A06"/>
    <w:rsid w:val="00251316"/>
    <w:rsid w:val="00251615"/>
    <w:rsid w:val="002518B0"/>
    <w:rsid w:val="002518C2"/>
    <w:rsid w:val="00251B4A"/>
    <w:rsid w:val="00251DE3"/>
    <w:rsid w:val="0025243C"/>
    <w:rsid w:val="002524D1"/>
    <w:rsid w:val="00252933"/>
    <w:rsid w:val="0025335D"/>
    <w:rsid w:val="002536A0"/>
    <w:rsid w:val="00254AE7"/>
    <w:rsid w:val="0025555E"/>
    <w:rsid w:val="00255D36"/>
    <w:rsid w:val="00256DBF"/>
    <w:rsid w:val="00256E3C"/>
    <w:rsid w:val="00257543"/>
    <w:rsid w:val="002577E6"/>
    <w:rsid w:val="00257D51"/>
    <w:rsid w:val="002602EB"/>
    <w:rsid w:val="00260656"/>
    <w:rsid w:val="0026095A"/>
    <w:rsid w:val="00260A05"/>
    <w:rsid w:val="00261782"/>
    <w:rsid w:val="002617E7"/>
    <w:rsid w:val="00261990"/>
    <w:rsid w:val="00261A3A"/>
    <w:rsid w:val="00262065"/>
    <w:rsid w:val="0026240C"/>
    <w:rsid w:val="00262A43"/>
    <w:rsid w:val="00262A45"/>
    <w:rsid w:val="002637AE"/>
    <w:rsid w:val="00263DEF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063B"/>
    <w:rsid w:val="00270A90"/>
    <w:rsid w:val="0027144F"/>
    <w:rsid w:val="00271A63"/>
    <w:rsid w:val="00271F3A"/>
    <w:rsid w:val="00273278"/>
    <w:rsid w:val="002737F4"/>
    <w:rsid w:val="00273B8C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56"/>
    <w:rsid w:val="002805F5"/>
    <w:rsid w:val="00280751"/>
    <w:rsid w:val="00280D1B"/>
    <w:rsid w:val="00280E8F"/>
    <w:rsid w:val="00281605"/>
    <w:rsid w:val="0028176E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78F"/>
    <w:rsid w:val="00287838"/>
    <w:rsid w:val="002907B5"/>
    <w:rsid w:val="00290CC2"/>
    <w:rsid w:val="002911CE"/>
    <w:rsid w:val="00291251"/>
    <w:rsid w:val="002912B7"/>
    <w:rsid w:val="002912C6"/>
    <w:rsid w:val="0029135D"/>
    <w:rsid w:val="00291685"/>
    <w:rsid w:val="00291FC4"/>
    <w:rsid w:val="00292165"/>
    <w:rsid w:val="00292174"/>
    <w:rsid w:val="00292EB7"/>
    <w:rsid w:val="00293122"/>
    <w:rsid w:val="002937A1"/>
    <w:rsid w:val="00294544"/>
    <w:rsid w:val="00294E1F"/>
    <w:rsid w:val="00294FA4"/>
    <w:rsid w:val="00295A08"/>
    <w:rsid w:val="00295B21"/>
    <w:rsid w:val="00295BE1"/>
    <w:rsid w:val="00295FCF"/>
    <w:rsid w:val="00296032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3E"/>
    <w:rsid w:val="002A3FC3"/>
    <w:rsid w:val="002A4063"/>
    <w:rsid w:val="002A4C62"/>
    <w:rsid w:val="002A4CC1"/>
    <w:rsid w:val="002A5F35"/>
    <w:rsid w:val="002A5F8C"/>
    <w:rsid w:val="002A6158"/>
    <w:rsid w:val="002A6CFF"/>
    <w:rsid w:val="002A6FF8"/>
    <w:rsid w:val="002A7683"/>
    <w:rsid w:val="002A7C93"/>
    <w:rsid w:val="002B00EF"/>
    <w:rsid w:val="002B0C40"/>
    <w:rsid w:val="002B1834"/>
    <w:rsid w:val="002B196F"/>
    <w:rsid w:val="002B22CE"/>
    <w:rsid w:val="002B24D6"/>
    <w:rsid w:val="002B2C00"/>
    <w:rsid w:val="002B3A7C"/>
    <w:rsid w:val="002B3B0D"/>
    <w:rsid w:val="002B3FE9"/>
    <w:rsid w:val="002B49BE"/>
    <w:rsid w:val="002B50B1"/>
    <w:rsid w:val="002B63FC"/>
    <w:rsid w:val="002B685E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5EC"/>
    <w:rsid w:val="002C2995"/>
    <w:rsid w:val="002C304E"/>
    <w:rsid w:val="002C31B3"/>
    <w:rsid w:val="002C365F"/>
    <w:rsid w:val="002C38A5"/>
    <w:rsid w:val="002C394F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0B8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5CA6"/>
    <w:rsid w:val="002D6218"/>
    <w:rsid w:val="002D6B9B"/>
    <w:rsid w:val="002D6E41"/>
    <w:rsid w:val="002D751F"/>
    <w:rsid w:val="002D7637"/>
    <w:rsid w:val="002D76DC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2CF8"/>
    <w:rsid w:val="002E3100"/>
    <w:rsid w:val="002E35D6"/>
    <w:rsid w:val="002E368E"/>
    <w:rsid w:val="002E3791"/>
    <w:rsid w:val="002E3AB5"/>
    <w:rsid w:val="002E3D54"/>
    <w:rsid w:val="002E4943"/>
    <w:rsid w:val="002E5193"/>
    <w:rsid w:val="002E64A7"/>
    <w:rsid w:val="002E659A"/>
    <w:rsid w:val="002E689B"/>
    <w:rsid w:val="002E7002"/>
    <w:rsid w:val="002E7003"/>
    <w:rsid w:val="002E7CAE"/>
    <w:rsid w:val="002E7F8F"/>
    <w:rsid w:val="002F07A4"/>
    <w:rsid w:val="002F07EC"/>
    <w:rsid w:val="002F1941"/>
    <w:rsid w:val="002F2771"/>
    <w:rsid w:val="002F2F73"/>
    <w:rsid w:val="002F37A9"/>
    <w:rsid w:val="002F3807"/>
    <w:rsid w:val="002F3DA5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651"/>
    <w:rsid w:val="0030075F"/>
    <w:rsid w:val="00300A39"/>
    <w:rsid w:val="00300C25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6FAD"/>
    <w:rsid w:val="0030704D"/>
    <w:rsid w:val="00307073"/>
    <w:rsid w:val="00307945"/>
    <w:rsid w:val="00307A42"/>
    <w:rsid w:val="00307A45"/>
    <w:rsid w:val="00307BA1"/>
    <w:rsid w:val="00310C49"/>
    <w:rsid w:val="00310E72"/>
    <w:rsid w:val="00311702"/>
    <w:rsid w:val="00311E82"/>
    <w:rsid w:val="00312458"/>
    <w:rsid w:val="003124BA"/>
    <w:rsid w:val="0031252D"/>
    <w:rsid w:val="00312C0A"/>
    <w:rsid w:val="00313FD6"/>
    <w:rsid w:val="003143BD"/>
    <w:rsid w:val="0031493F"/>
    <w:rsid w:val="00314FFE"/>
    <w:rsid w:val="00315304"/>
    <w:rsid w:val="003153C1"/>
    <w:rsid w:val="003173A7"/>
    <w:rsid w:val="00320177"/>
    <w:rsid w:val="003203ED"/>
    <w:rsid w:val="0032130F"/>
    <w:rsid w:val="0032149C"/>
    <w:rsid w:val="00322820"/>
    <w:rsid w:val="00322C9F"/>
    <w:rsid w:val="003233E6"/>
    <w:rsid w:val="00323474"/>
    <w:rsid w:val="00324135"/>
    <w:rsid w:val="003242DD"/>
    <w:rsid w:val="00324713"/>
    <w:rsid w:val="00324AA1"/>
    <w:rsid w:val="00324D23"/>
    <w:rsid w:val="00324E00"/>
    <w:rsid w:val="00325768"/>
    <w:rsid w:val="00325884"/>
    <w:rsid w:val="00325E41"/>
    <w:rsid w:val="00325F35"/>
    <w:rsid w:val="003260A9"/>
    <w:rsid w:val="003273A2"/>
    <w:rsid w:val="00330D80"/>
    <w:rsid w:val="003311D0"/>
    <w:rsid w:val="00331751"/>
    <w:rsid w:val="00331E4A"/>
    <w:rsid w:val="003329DD"/>
    <w:rsid w:val="003330BE"/>
    <w:rsid w:val="003334EA"/>
    <w:rsid w:val="0033352E"/>
    <w:rsid w:val="0033358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3715C"/>
    <w:rsid w:val="00340CA8"/>
    <w:rsid w:val="00340F01"/>
    <w:rsid w:val="00340FD0"/>
    <w:rsid w:val="0034106C"/>
    <w:rsid w:val="0034166C"/>
    <w:rsid w:val="003419A8"/>
    <w:rsid w:val="00342BD7"/>
    <w:rsid w:val="00343C63"/>
    <w:rsid w:val="00343CA5"/>
    <w:rsid w:val="00343E5E"/>
    <w:rsid w:val="003443F2"/>
    <w:rsid w:val="0034447A"/>
    <w:rsid w:val="00344F65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6E1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32A"/>
    <w:rsid w:val="003626B8"/>
    <w:rsid w:val="00362742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AC"/>
    <w:rsid w:val="00365BF7"/>
    <w:rsid w:val="00365ED8"/>
    <w:rsid w:val="00366A27"/>
    <w:rsid w:val="00366A3C"/>
    <w:rsid w:val="00366E87"/>
    <w:rsid w:val="0036722D"/>
    <w:rsid w:val="003673AE"/>
    <w:rsid w:val="00367B02"/>
    <w:rsid w:val="00370463"/>
    <w:rsid w:val="0037086A"/>
    <w:rsid w:val="00370C16"/>
    <w:rsid w:val="00370E47"/>
    <w:rsid w:val="00371062"/>
    <w:rsid w:val="003711A4"/>
    <w:rsid w:val="00372AAF"/>
    <w:rsid w:val="0037322F"/>
    <w:rsid w:val="00373969"/>
    <w:rsid w:val="00373C62"/>
    <w:rsid w:val="00374218"/>
    <w:rsid w:val="003742AC"/>
    <w:rsid w:val="003744CE"/>
    <w:rsid w:val="00374F8B"/>
    <w:rsid w:val="00375697"/>
    <w:rsid w:val="00375719"/>
    <w:rsid w:val="003765F9"/>
    <w:rsid w:val="00376621"/>
    <w:rsid w:val="0037673C"/>
    <w:rsid w:val="003768AA"/>
    <w:rsid w:val="00376B0A"/>
    <w:rsid w:val="00376E80"/>
    <w:rsid w:val="0037719F"/>
    <w:rsid w:val="00377CE1"/>
    <w:rsid w:val="00377DD1"/>
    <w:rsid w:val="0038038D"/>
    <w:rsid w:val="00380D7D"/>
    <w:rsid w:val="0038102E"/>
    <w:rsid w:val="003820AE"/>
    <w:rsid w:val="003821E2"/>
    <w:rsid w:val="00383467"/>
    <w:rsid w:val="0038364E"/>
    <w:rsid w:val="00383CBC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6BA2"/>
    <w:rsid w:val="00387096"/>
    <w:rsid w:val="00387CE3"/>
    <w:rsid w:val="00390897"/>
    <w:rsid w:val="003913DB"/>
    <w:rsid w:val="00391583"/>
    <w:rsid w:val="00391638"/>
    <w:rsid w:val="003918D0"/>
    <w:rsid w:val="003927B8"/>
    <w:rsid w:val="00392D70"/>
    <w:rsid w:val="00393702"/>
    <w:rsid w:val="003939FF"/>
    <w:rsid w:val="00393DFB"/>
    <w:rsid w:val="00393FE3"/>
    <w:rsid w:val="0039440B"/>
    <w:rsid w:val="003946B1"/>
    <w:rsid w:val="00394BF3"/>
    <w:rsid w:val="00394D8D"/>
    <w:rsid w:val="0039520F"/>
    <w:rsid w:val="00395948"/>
    <w:rsid w:val="00395F42"/>
    <w:rsid w:val="003967CC"/>
    <w:rsid w:val="00396A09"/>
    <w:rsid w:val="00396C06"/>
    <w:rsid w:val="00397568"/>
    <w:rsid w:val="00397827"/>
    <w:rsid w:val="003978A8"/>
    <w:rsid w:val="003A0587"/>
    <w:rsid w:val="003A0C00"/>
    <w:rsid w:val="003A0DAE"/>
    <w:rsid w:val="003A0DF9"/>
    <w:rsid w:val="003A1E16"/>
    <w:rsid w:val="003A21A8"/>
    <w:rsid w:val="003A2207"/>
    <w:rsid w:val="003A2223"/>
    <w:rsid w:val="003A2756"/>
    <w:rsid w:val="003A2A0F"/>
    <w:rsid w:val="003A2CF9"/>
    <w:rsid w:val="003A2DD7"/>
    <w:rsid w:val="003A3994"/>
    <w:rsid w:val="003A3F74"/>
    <w:rsid w:val="003A45A1"/>
    <w:rsid w:val="003A4C90"/>
    <w:rsid w:val="003A4EBD"/>
    <w:rsid w:val="003A5124"/>
    <w:rsid w:val="003A53F2"/>
    <w:rsid w:val="003A5669"/>
    <w:rsid w:val="003A5B0A"/>
    <w:rsid w:val="003A5C85"/>
    <w:rsid w:val="003A5EA3"/>
    <w:rsid w:val="003A6BAC"/>
    <w:rsid w:val="003A6BE0"/>
    <w:rsid w:val="003A722F"/>
    <w:rsid w:val="003A7A08"/>
    <w:rsid w:val="003A7BA5"/>
    <w:rsid w:val="003A7D5E"/>
    <w:rsid w:val="003A7EF3"/>
    <w:rsid w:val="003B0188"/>
    <w:rsid w:val="003B055B"/>
    <w:rsid w:val="003B0669"/>
    <w:rsid w:val="003B0DC8"/>
    <w:rsid w:val="003B1404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BF8"/>
    <w:rsid w:val="003B40CD"/>
    <w:rsid w:val="003B4971"/>
    <w:rsid w:val="003B4EB4"/>
    <w:rsid w:val="003B53CC"/>
    <w:rsid w:val="003B5E63"/>
    <w:rsid w:val="003B68CA"/>
    <w:rsid w:val="003B6931"/>
    <w:rsid w:val="003B72C3"/>
    <w:rsid w:val="003B72D6"/>
    <w:rsid w:val="003B75F8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36C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70E9"/>
    <w:rsid w:val="003C733E"/>
    <w:rsid w:val="003C7806"/>
    <w:rsid w:val="003C7F07"/>
    <w:rsid w:val="003D109F"/>
    <w:rsid w:val="003D2478"/>
    <w:rsid w:val="003D2B91"/>
    <w:rsid w:val="003D3E1D"/>
    <w:rsid w:val="003D41C3"/>
    <w:rsid w:val="003D4835"/>
    <w:rsid w:val="003D4FBC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6D1C"/>
    <w:rsid w:val="003E7090"/>
    <w:rsid w:val="003E74E3"/>
    <w:rsid w:val="003E7676"/>
    <w:rsid w:val="003E7866"/>
    <w:rsid w:val="003F05C7"/>
    <w:rsid w:val="003F1861"/>
    <w:rsid w:val="003F1C27"/>
    <w:rsid w:val="003F1D3F"/>
    <w:rsid w:val="003F24A2"/>
    <w:rsid w:val="003F25D5"/>
    <w:rsid w:val="003F2CD4"/>
    <w:rsid w:val="003F370E"/>
    <w:rsid w:val="003F374E"/>
    <w:rsid w:val="003F3C29"/>
    <w:rsid w:val="003F4036"/>
    <w:rsid w:val="003F4A38"/>
    <w:rsid w:val="003F4A65"/>
    <w:rsid w:val="003F56D3"/>
    <w:rsid w:val="003F5B82"/>
    <w:rsid w:val="003F5CA0"/>
    <w:rsid w:val="003F5DCE"/>
    <w:rsid w:val="003F5DCF"/>
    <w:rsid w:val="003F6392"/>
    <w:rsid w:val="003F6BBE"/>
    <w:rsid w:val="003F77C3"/>
    <w:rsid w:val="004000E8"/>
    <w:rsid w:val="004008B0"/>
    <w:rsid w:val="00401BCD"/>
    <w:rsid w:val="00402353"/>
    <w:rsid w:val="0040255D"/>
    <w:rsid w:val="004028A6"/>
    <w:rsid w:val="00402E2B"/>
    <w:rsid w:val="00403146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27FB"/>
    <w:rsid w:val="00413077"/>
    <w:rsid w:val="0041384A"/>
    <w:rsid w:val="00413AAC"/>
    <w:rsid w:val="00414AB1"/>
    <w:rsid w:val="00414C64"/>
    <w:rsid w:val="00414DC6"/>
    <w:rsid w:val="00415E8A"/>
    <w:rsid w:val="004164BE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7BE"/>
    <w:rsid w:val="00434E58"/>
    <w:rsid w:val="00434ED0"/>
    <w:rsid w:val="00436035"/>
    <w:rsid w:val="00436D2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2A86"/>
    <w:rsid w:val="00443C63"/>
    <w:rsid w:val="004441A3"/>
    <w:rsid w:val="0044425D"/>
    <w:rsid w:val="00444B1D"/>
    <w:rsid w:val="00444DC1"/>
    <w:rsid w:val="00444F56"/>
    <w:rsid w:val="004452C3"/>
    <w:rsid w:val="00445828"/>
    <w:rsid w:val="004459C8"/>
    <w:rsid w:val="004463A6"/>
    <w:rsid w:val="00446488"/>
    <w:rsid w:val="00446A99"/>
    <w:rsid w:val="0044705A"/>
    <w:rsid w:val="004475BC"/>
    <w:rsid w:val="00447BC3"/>
    <w:rsid w:val="00447BEA"/>
    <w:rsid w:val="00450214"/>
    <w:rsid w:val="00450677"/>
    <w:rsid w:val="0045067B"/>
    <w:rsid w:val="00450E98"/>
    <w:rsid w:val="004517AA"/>
    <w:rsid w:val="004527F6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57CC8"/>
    <w:rsid w:val="00460D15"/>
    <w:rsid w:val="00461301"/>
    <w:rsid w:val="004616E7"/>
    <w:rsid w:val="00461892"/>
    <w:rsid w:val="00462148"/>
    <w:rsid w:val="00462389"/>
    <w:rsid w:val="00462400"/>
    <w:rsid w:val="00462C36"/>
    <w:rsid w:val="00463AB3"/>
    <w:rsid w:val="00463DDB"/>
    <w:rsid w:val="00463F9C"/>
    <w:rsid w:val="0046493F"/>
    <w:rsid w:val="00466114"/>
    <w:rsid w:val="004661B2"/>
    <w:rsid w:val="004669E2"/>
    <w:rsid w:val="00466D07"/>
    <w:rsid w:val="00466F5E"/>
    <w:rsid w:val="00466FFC"/>
    <w:rsid w:val="00467DB3"/>
    <w:rsid w:val="00470334"/>
    <w:rsid w:val="00470830"/>
    <w:rsid w:val="00470B4B"/>
    <w:rsid w:val="00470C2E"/>
    <w:rsid w:val="00470C31"/>
    <w:rsid w:val="00470CF4"/>
    <w:rsid w:val="0047144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1F"/>
    <w:rsid w:val="0047556B"/>
    <w:rsid w:val="004759C4"/>
    <w:rsid w:val="00476675"/>
    <w:rsid w:val="00476AA1"/>
    <w:rsid w:val="00476CAC"/>
    <w:rsid w:val="00477493"/>
    <w:rsid w:val="00477768"/>
    <w:rsid w:val="0047789C"/>
    <w:rsid w:val="004804AB"/>
    <w:rsid w:val="0048061C"/>
    <w:rsid w:val="004808C0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58"/>
    <w:rsid w:val="00484787"/>
    <w:rsid w:val="0048579F"/>
    <w:rsid w:val="00485B50"/>
    <w:rsid w:val="00485D85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2E74"/>
    <w:rsid w:val="00493240"/>
    <w:rsid w:val="004939C9"/>
    <w:rsid w:val="00493E9B"/>
    <w:rsid w:val="00495043"/>
    <w:rsid w:val="0049537B"/>
    <w:rsid w:val="0049629C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9A2"/>
    <w:rsid w:val="004A3A69"/>
    <w:rsid w:val="004A4A51"/>
    <w:rsid w:val="004A5256"/>
    <w:rsid w:val="004A539E"/>
    <w:rsid w:val="004A574C"/>
    <w:rsid w:val="004A614C"/>
    <w:rsid w:val="004A6B2F"/>
    <w:rsid w:val="004A7D0F"/>
    <w:rsid w:val="004B0802"/>
    <w:rsid w:val="004B0840"/>
    <w:rsid w:val="004B0924"/>
    <w:rsid w:val="004B09DB"/>
    <w:rsid w:val="004B0BE0"/>
    <w:rsid w:val="004B1049"/>
    <w:rsid w:val="004B175F"/>
    <w:rsid w:val="004B1CFE"/>
    <w:rsid w:val="004B1DB8"/>
    <w:rsid w:val="004B2532"/>
    <w:rsid w:val="004B2F6C"/>
    <w:rsid w:val="004B3B1F"/>
    <w:rsid w:val="004B4459"/>
    <w:rsid w:val="004B44CE"/>
    <w:rsid w:val="004B4593"/>
    <w:rsid w:val="004B49C8"/>
    <w:rsid w:val="004B5D51"/>
    <w:rsid w:val="004B6D14"/>
    <w:rsid w:val="004B70A3"/>
    <w:rsid w:val="004B74DE"/>
    <w:rsid w:val="004B74E1"/>
    <w:rsid w:val="004B7C0C"/>
    <w:rsid w:val="004C0C9D"/>
    <w:rsid w:val="004C1260"/>
    <w:rsid w:val="004C15B5"/>
    <w:rsid w:val="004C1E01"/>
    <w:rsid w:val="004C23B1"/>
    <w:rsid w:val="004C23BA"/>
    <w:rsid w:val="004C2ADF"/>
    <w:rsid w:val="004C2B95"/>
    <w:rsid w:val="004C3216"/>
    <w:rsid w:val="004C3228"/>
    <w:rsid w:val="004C3898"/>
    <w:rsid w:val="004C3B35"/>
    <w:rsid w:val="004C3C55"/>
    <w:rsid w:val="004C4662"/>
    <w:rsid w:val="004C46F3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099"/>
    <w:rsid w:val="004D06BB"/>
    <w:rsid w:val="004D1068"/>
    <w:rsid w:val="004D18CB"/>
    <w:rsid w:val="004D2254"/>
    <w:rsid w:val="004D22B0"/>
    <w:rsid w:val="004D36B1"/>
    <w:rsid w:val="004D3C15"/>
    <w:rsid w:val="004D594B"/>
    <w:rsid w:val="004D6A0A"/>
    <w:rsid w:val="004D6C54"/>
    <w:rsid w:val="004D6E88"/>
    <w:rsid w:val="004D7EBD"/>
    <w:rsid w:val="004E0449"/>
    <w:rsid w:val="004E073D"/>
    <w:rsid w:val="004E08CB"/>
    <w:rsid w:val="004E0AFB"/>
    <w:rsid w:val="004E0BC3"/>
    <w:rsid w:val="004E0E2A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A40"/>
    <w:rsid w:val="004E2C0C"/>
    <w:rsid w:val="004E2CD4"/>
    <w:rsid w:val="004E3470"/>
    <w:rsid w:val="004E37A5"/>
    <w:rsid w:val="004E3BAF"/>
    <w:rsid w:val="004E45AE"/>
    <w:rsid w:val="004E462E"/>
    <w:rsid w:val="004E5289"/>
    <w:rsid w:val="004E5296"/>
    <w:rsid w:val="004E53C7"/>
    <w:rsid w:val="004E56DC"/>
    <w:rsid w:val="004E5F91"/>
    <w:rsid w:val="004E6C03"/>
    <w:rsid w:val="004E76F4"/>
    <w:rsid w:val="004E7873"/>
    <w:rsid w:val="004E7EB2"/>
    <w:rsid w:val="004F0347"/>
    <w:rsid w:val="004F0445"/>
    <w:rsid w:val="004F0A2E"/>
    <w:rsid w:val="004F0A81"/>
    <w:rsid w:val="004F0B6C"/>
    <w:rsid w:val="004F19EB"/>
    <w:rsid w:val="004F2078"/>
    <w:rsid w:val="004F27D0"/>
    <w:rsid w:val="004F30B7"/>
    <w:rsid w:val="004F3B94"/>
    <w:rsid w:val="004F4DA3"/>
    <w:rsid w:val="004F53E9"/>
    <w:rsid w:val="004F629F"/>
    <w:rsid w:val="004F631B"/>
    <w:rsid w:val="004F6322"/>
    <w:rsid w:val="004F659D"/>
    <w:rsid w:val="004F66A7"/>
    <w:rsid w:val="004F72E0"/>
    <w:rsid w:val="004F735E"/>
    <w:rsid w:val="004F798C"/>
    <w:rsid w:val="00500B52"/>
    <w:rsid w:val="005011FB"/>
    <w:rsid w:val="00502507"/>
    <w:rsid w:val="0050268E"/>
    <w:rsid w:val="00502AF5"/>
    <w:rsid w:val="00502B25"/>
    <w:rsid w:val="0050318E"/>
    <w:rsid w:val="00504512"/>
    <w:rsid w:val="00504954"/>
    <w:rsid w:val="00504B0D"/>
    <w:rsid w:val="00504D78"/>
    <w:rsid w:val="0050530D"/>
    <w:rsid w:val="00505591"/>
    <w:rsid w:val="00505930"/>
    <w:rsid w:val="00506557"/>
    <w:rsid w:val="0050677A"/>
    <w:rsid w:val="00506849"/>
    <w:rsid w:val="00506D5C"/>
    <w:rsid w:val="00507178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49F"/>
    <w:rsid w:val="00512811"/>
    <w:rsid w:val="00514531"/>
    <w:rsid w:val="005146A4"/>
    <w:rsid w:val="00514752"/>
    <w:rsid w:val="005151E9"/>
    <w:rsid w:val="005153A7"/>
    <w:rsid w:val="005158BD"/>
    <w:rsid w:val="0051769E"/>
    <w:rsid w:val="00517F25"/>
    <w:rsid w:val="00517FD4"/>
    <w:rsid w:val="005203B6"/>
    <w:rsid w:val="005219CF"/>
    <w:rsid w:val="00522170"/>
    <w:rsid w:val="00522857"/>
    <w:rsid w:val="005234AA"/>
    <w:rsid w:val="0052399E"/>
    <w:rsid w:val="005246D9"/>
    <w:rsid w:val="00524BC0"/>
    <w:rsid w:val="005251B0"/>
    <w:rsid w:val="00525884"/>
    <w:rsid w:val="00525A40"/>
    <w:rsid w:val="005266DD"/>
    <w:rsid w:val="00527114"/>
    <w:rsid w:val="0052761C"/>
    <w:rsid w:val="00527D3F"/>
    <w:rsid w:val="00527D68"/>
    <w:rsid w:val="00530333"/>
    <w:rsid w:val="00530D7E"/>
    <w:rsid w:val="00532A25"/>
    <w:rsid w:val="00533B68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900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874"/>
    <w:rsid w:val="00546970"/>
    <w:rsid w:val="00546D33"/>
    <w:rsid w:val="00546F3E"/>
    <w:rsid w:val="00547601"/>
    <w:rsid w:val="00547FF5"/>
    <w:rsid w:val="005509D1"/>
    <w:rsid w:val="005514AE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634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418"/>
    <w:rsid w:val="00565DED"/>
    <w:rsid w:val="00566557"/>
    <w:rsid w:val="005666FA"/>
    <w:rsid w:val="00566EC0"/>
    <w:rsid w:val="0056722D"/>
    <w:rsid w:val="00567359"/>
    <w:rsid w:val="00567503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43A"/>
    <w:rsid w:val="00572505"/>
    <w:rsid w:val="00572A03"/>
    <w:rsid w:val="005735CE"/>
    <w:rsid w:val="005743DE"/>
    <w:rsid w:val="0057450F"/>
    <w:rsid w:val="00574614"/>
    <w:rsid w:val="00574855"/>
    <w:rsid w:val="005752DA"/>
    <w:rsid w:val="00575FE4"/>
    <w:rsid w:val="005764C7"/>
    <w:rsid w:val="00576670"/>
    <w:rsid w:val="00576734"/>
    <w:rsid w:val="00576784"/>
    <w:rsid w:val="0057762F"/>
    <w:rsid w:val="00577965"/>
    <w:rsid w:val="00580020"/>
    <w:rsid w:val="005807DC"/>
    <w:rsid w:val="0058172D"/>
    <w:rsid w:val="005817C9"/>
    <w:rsid w:val="00582561"/>
    <w:rsid w:val="00582809"/>
    <w:rsid w:val="005828F1"/>
    <w:rsid w:val="00582F28"/>
    <w:rsid w:val="00583F52"/>
    <w:rsid w:val="00583F8C"/>
    <w:rsid w:val="005849B5"/>
    <w:rsid w:val="00585A97"/>
    <w:rsid w:val="00585C6A"/>
    <w:rsid w:val="00585DD5"/>
    <w:rsid w:val="00586023"/>
    <w:rsid w:val="0058638E"/>
    <w:rsid w:val="00586451"/>
    <w:rsid w:val="00586BBF"/>
    <w:rsid w:val="00586EB0"/>
    <w:rsid w:val="00587486"/>
    <w:rsid w:val="0058798C"/>
    <w:rsid w:val="00587E83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813"/>
    <w:rsid w:val="00592B09"/>
    <w:rsid w:val="00593053"/>
    <w:rsid w:val="00593521"/>
    <w:rsid w:val="005935A4"/>
    <w:rsid w:val="00593AE2"/>
    <w:rsid w:val="0059469A"/>
    <w:rsid w:val="005948C2"/>
    <w:rsid w:val="0059537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842"/>
    <w:rsid w:val="005A1A69"/>
    <w:rsid w:val="005A1AB5"/>
    <w:rsid w:val="005A1BCB"/>
    <w:rsid w:val="005A209A"/>
    <w:rsid w:val="005A28E0"/>
    <w:rsid w:val="005A32A9"/>
    <w:rsid w:val="005A3899"/>
    <w:rsid w:val="005A47CD"/>
    <w:rsid w:val="005A4A47"/>
    <w:rsid w:val="005A5838"/>
    <w:rsid w:val="005A5C8F"/>
    <w:rsid w:val="005A6049"/>
    <w:rsid w:val="005A6075"/>
    <w:rsid w:val="005A6101"/>
    <w:rsid w:val="005A662D"/>
    <w:rsid w:val="005A6991"/>
    <w:rsid w:val="005A752F"/>
    <w:rsid w:val="005B0064"/>
    <w:rsid w:val="005B0105"/>
    <w:rsid w:val="005B0595"/>
    <w:rsid w:val="005B0BA9"/>
    <w:rsid w:val="005B0E9B"/>
    <w:rsid w:val="005B0EED"/>
    <w:rsid w:val="005B1ECB"/>
    <w:rsid w:val="005B263F"/>
    <w:rsid w:val="005B35BD"/>
    <w:rsid w:val="005B35D7"/>
    <w:rsid w:val="005B392A"/>
    <w:rsid w:val="005B395C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B70DB"/>
    <w:rsid w:val="005B71C8"/>
    <w:rsid w:val="005B7C6D"/>
    <w:rsid w:val="005B7F4C"/>
    <w:rsid w:val="005C071C"/>
    <w:rsid w:val="005C0738"/>
    <w:rsid w:val="005C0FE9"/>
    <w:rsid w:val="005C10B3"/>
    <w:rsid w:val="005C2555"/>
    <w:rsid w:val="005C2834"/>
    <w:rsid w:val="005C2B55"/>
    <w:rsid w:val="005C3056"/>
    <w:rsid w:val="005C37F3"/>
    <w:rsid w:val="005C412B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0B43"/>
    <w:rsid w:val="005D107B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350"/>
    <w:rsid w:val="005E0550"/>
    <w:rsid w:val="005E0C50"/>
    <w:rsid w:val="005E0C55"/>
    <w:rsid w:val="005E18FE"/>
    <w:rsid w:val="005E2C7B"/>
    <w:rsid w:val="005E2DCB"/>
    <w:rsid w:val="005E33DA"/>
    <w:rsid w:val="005E3563"/>
    <w:rsid w:val="005E385F"/>
    <w:rsid w:val="005E4663"/>
    <w:rsid w:val="005E4ABD"/>
    <w:rsid w:val="005E4FCF"/>
    <w:rsid w:val="005E53B7"/>
    <w:rsid w:val="005E5626"/>
    <w:rsid w:val="005E5895"/>
    <w:rsid w:val="005E5B81"/>
    <w:rsid w:val="005E6492"/>
    <w:rsid w:val="005F008E"/>
    <w:rsid w:val="005F2CB1"/>
    <w:rsid w:val="005F2D31"/>
    <w:rsid w:val="005F3E78"/>
    <w:rsid w:val="005F40F1"/>
    <w:rsid w:val="005F4108"/>
    <w:rsid w:val="005F4855"/>
    <w:rsid w:val="005F4D25"/>
    <w:rsid w:val="005F589E"/>
    <w:rsid w:val="005F5C6B"/>
    <w:rsid w:val="005F5F41"/>
    <w:rsid w:val="005F618C"/>
    <w:rsid w:val="005F68AB"/>
    <w:rsid w:val="005F70BD"/>
    <w:rsid w:val="005F783A"/>
    <w:rsid w:val="005F7B39"/>
    <w:rsid w:val="005F7F27"/>
    <w:rsid w:val="0060064D"/>
    <w:rsid w:val="00600C46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405"/>
    <w:rsid w:val="006059C5"/>
    <w:rsid w:val="00606ECD"/>
    <w:rsid w:val="006074C1"/>
    <w:rsid w:val="0060764F"/>
    <w:rsid w:val="00607ECA"/>
    <w:rsid w:val="00610C9B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EA7"/>
    <w:rsid w:val="006209EB"/>
    <w:rsid w:val="00620B97"/>
    <w:rsid w:val="00621662"/>
    <w:rsid w:val="00621751"/>
    <w:rsid w:val="0062281D"/>
    <w:rsid w:val="00623058"/>
    <w:rsid w:val="006232E1"/>
    <w:rsid w:val="006234A6"/>
    <w:rsid w:val="0062454D"/>
    <w:rsid w:val="0062525C"/>
    <w:rsid w:val="006252E1"/>
    <w:rsid w:val="006254B7"/>
    <w:rsid w:val="00626130"/>
    <w:rsid w:val="006261B8"/>
    <w:rsid w:val="00626339"/>
    <w:rsid w:val="006264FD"/>
    <w:rsid w:val="00626579"/>
    <w:rsid w:val="006274A6"/>
    <w:rsid w:val="0062798D"/>
    <w:rsid w:val="00627A56"/>
    <w:rsid w:val="00627DB8"/>
    <w:rsid w:val="00630001"/>
    <w:rsid w:val="00630AE4"/>
    <w:rsid w:val="00630D0D"/>
    <w:rsid w:val="006311B3"/>
    <w:rsid w:val="00631957"/>
    <w:rsid w:val="00631AA5"/>
    <w:rsid w:val="00632043"/>
    <w:rsid w:val="0063284C"/>
    <w:rsid w:val="00632BD0"/>
    <w:rsid w:val="00633697"/>
    <w:rsid w:val="00633A77"/>
    <w:rsid w:val="006341D8"/>
    <w:rsid w:val="00634AA1"/>
    <w:rsid w:val="00634BF5"/>
    <w:rsid w:val="00634EEA"/>
    <w:rsid w:val="0063557A"/>
    <w:rsid w:val="0063593C"/>
    <w:rsid w:val="006362D2"/>
    <w:rsid w:val="0063638D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3FC2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47FD8"/>
    <w:rsid w:val="006506C5"/>
    <w:rsid w:val="00650AB9"/>
    <w:rsid w:val="00650EA2"/>
    <w:rsid w:val="0065127D"/>
    <w:rsid w:val="0065134F"/>
    <w:rsid w:val="00651AF2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25"/>
    <w:rsid w:val="00656776"/>
    <w:rsid w:val="00656A92"/>
    <w:rsid w:val="00656DDE"/>
    <w:rsid w:val="00656DF3"/>
    <w:rsid w:val="0066011D"/>
    <w:rsid w:val="0066058A"/>
    <w:rsid w:val="006607C0"/>
    <w:rsid w:val="00660927"/>
    <w:rsid w:val="00660BEE"/>
    <w:rsid w:val="006613A6"/>
    <w:rsid w:val="00661961"/>
    <w:rsid w:val="00661D79"/>
    <w:rsid w:val="006628F2"/>
    <w:rsid w:val="00662919"/>
    <w:rsid w:val="006634B9"/>
    <w:rsid w:val="006634E6"/>
    <w:rsid w:val="006635AD"/>
    <w:rsid w:val="00663625"/>
    <w:rsid w:val="006638C2"/>
    <w:rsid w:val="0066393C"/>
    <w:rsid w:val="006639FE"/>
    <w:rsid w:val="00663AEB"/>
    <w:rsid w:val="006643AB"/>
    <w:rsid w:val="00664E1D"/>
    <w:rsid w:val="00665092"/>
    <w:rsid w:val="006655EE"/>
    <w:rsid w:val="00667EE7"/>
    <w:rsid w:val="00670922"/>
    <w:rsid w:val="00670BE1"/>
    <w:rsid w:val="00670E64"/>
    <w:rsid w:val="0067129B"/>
    <w:rsid w:val="00671B50"/>
    <w:rsid w:val="00671DC9"/>
    <w:rsid w:val="00671E18"/>
    <w:rsid w:val="00671E79"/>
    <w:rsid w:val="00672028"/>
    <w:rsid w:val="0067218F"/>
    <w:rsid w:val="006727F1"/>
    <w:rsid w:val="006734ED"/>
    <w:rsid w:val="00673784"/>
    <w:rsid w:val="00673B0F"/>
    <w:rsid w:val="006741F2"/>
    <w:rsid w:val="0067421C"/>
    <w:rsid w:val="0067438D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C88"/>
    <w:rsid w:val="00685EAF"/>
    <w:rsid w:val="00685F6F"/>
    <w:rsid w:val="00686024"/>
    <w:rsid w:val="0068608B"/>
    <w:rsid w:val="006867A6"/>
    <w:rsid w:val="00686917"/>
    <w:rsid w:val="00686A87"/>
    <w:rsid w:val="006874C8"/>
    <w:rsid w:val="00687875"/>
    <w:rsid w:val="006878E0"/>
    <w:rsid w:val="006906DB"/>
    <w:rsid w:val="00690DA5"/>
    <w:rsid w:val="00691A2E"/>
    <w:rsid w:val="0069217E"/>
    <w:rsid w:val="006921F6"/>
    <w:rsid w:val="006929B2"/>
    <w:rsid w:val="00692C29"/>
    <w:rsid w:val="00692E40"/>
    <w:rsid w:val="006930BA"/>
    <w:rsid w:val="006931AC"/>
    <w:rsid w:val="00693238"/>
    <w:rsid w:val="00694007"/>
    <w:rsid w:val="00694076"/>
    <w:rsid w:val="00694727"/>
    <w:rsid w:val="00694C87"/>
    <w:rsid w:val="00694D9C"/>
    <w:rsid w:val="0069594C"/>
    <w:rsid w:val="00695A30"/>
    <w:rsid w:val="00695C71"/>
    <w:rsid w:val="00695FC2"/>
    <w:rsid w:val="006962FB"/>
    <w:rsid w:val="0069633C"/>
    <w:rsid w:val="006968F0"/>
    <w:rsid w:val="00696949"/>
    <w:rsid w:val="006969A8"/>
    <w:rsid w:val="00697052"/>
    <w:rsid w:val="00697530"/>
    <w:rsid w:val="00697603"/>
    <w:rsid w:val="00697949"/>
    <w:rsid w:val="00697F2A"/>
    <w:rsid w:val="006A007B"/>
    <w:rsid w:val="006A0452"/>
    <w:rsid w:val="006A06B2"/>
    <w:rsid w:val="006A073B"/>
    <w:rsid w:val="006A0E56"/>
    <w:rsid w:val="006A0ECE"/>
    <w:rsid w:val="006A2AC4"/>
    <w:rsid w:val="006A2F5F"/>
    <w:rsid w:val="006A325E"/>
    <w:rsid w:val="006A3DB2"/>
    <w:rsid w:val="006A46FB"/>
    <w:rsid w:val="006A4ACF"/>
    <w:rsid w:val="006A52D5"/>
    <w:rsid w:val="006A5382"/>
    <w:rsid w:val="006A586C"/>
    <w:rsid w:val="006A598A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1A11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1E73"/>
    <w:rsid w:val="006C2594"/>
    <w:rsid w:val="006C29D7"/>
    <w:rsid w:val="006C2BFA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249"/>
    <w:rsid w:val="006C6460"/>
    <w:rsid w:val="006C657F"/>
    <w:rsid w:val="006C65D0"/>
    <w:rsid w:val="006C7522"/>
    <w:rsid w:val="006D0AF4"/>
    <w:rsid w:val="006D0AFB"/>
    <w:rsid w:val="006D0EF3"/>
    <w:rsid w:val="006D139D"/>
    <w:rsid w:val="006D1544"/>
    <w:rsid w:val="006D1675"/>
    <w:rsid w:val="006D2BC2"/>
    <w:rsid w:val="006D305F"/>
    <w:rsid w:val="006D351A"/>
    <w:rsid w:val="006D44A2"/>
    <w:rsid w:val="006D4C5B"/>
    <w:rsid w:val="006D5CE4"/>
    <w:rsid w:val="006D5FB2"/>
    <w:rsid w:val="006D6046"/>
    <w:rsid w:val="006D619F"/>
    <w:rsid w:val="006D6645"/>
    <w:rsid w:val="006D694C"/>
    <w:rsid w:val="006D6A50"/>
    <w:rsid w:val="006D6F08"/>
    <w:rsid w:val="006D74BE"/>
    <w:rsid w:val="006D79AB"/>
    <w:rsid w:val="006D7DA7"/>
    <w:rsid w:val="006E0100"/>
    <w:rsid w:val="006E062C"/>
    <w:rsid w:val="006E12C0"/>
    <w:rsid w:val="006E1891"/>
    <w:rsid w:val="006E1D01"/>
    <w:rsid w:val="006E258F"/>
    <w:rsid w:val="006E28B7"/>
    <w:rsid w:val="006E2B61"/>
    <w:rsid w:val="006E3310"/>
    <w:rsid w:val="006E3367"/>
    <w:rsid w:val="006E350F"/>
    <w:rsid w:val="006E3CC2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68C"/>
    <w:rsid w:val="006E6DFE"/>
    <w:rsid w:val="006E6E5E"/>
    <w:rsid w:val="006E79B8"/>
    <w:rsid w:val="006E7D3B"/>
    <w:rsid w:val="006F028F"/>
    <w:rsid w:val="006F0CF9"/>
    <w:rsid w:val="006F0D29"/>
    <w:rsid w:val="006F0E91"/>
    <w:rsid w:val="006F1B70"/>
    <w:rsid w:val="006F2504"/>
    <w:rsid w:val="006F2C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6F7EF1"/>
    <w:rsid w:val="00700142"/>
    <w:rsid w:val="00700998"/>
    <w:rsid w:val="00701012"/>
    <w:rsid w:val="007013F1"/>
    <w:rsid w:val="00701A05"/>
    <w:rsid w:val="00701CC8"/>
    <w:rsid w:val="00702402"/>
    <w:rsid w:val="007028CD"/>
    <w:rsid w:val="00702A38"/>
    <w:rsid w:val="00702CF2"/>
    <w:rsid w:val="00703123"/>
    <w:rsid w:val="007032B9"/>
    <w:rsid w:val="0070346E"/>
    <w:rsid w:val="00703660"/>
    <w:rsid w:val="00704647"/>
    <w:rsid w:val="00704736"/>
    <w:rsid w:val="00704789"/>
    <w:rsid w:val="00704EDB"/>
    <w:rsid w:val="00705BC2"/>
    <w:rsid w:val="00705DF9"/>
    <w:rsid w:val="00705F8A"/>
    <w:rsid w:val="00706101"/>
    <w:rsid w:val="0070666D"/>
    <w:rsid w:val="00706B8A"/>
    <w:rsid w:val="00706DF5"/>
    <w:rsid w:val="00706FAA"/>
    <w:rsid w:val="0070766F"/>
    <w:rsid w:val="007079B4"/>
    <w:rsid w:val="00707A96"/>
    <w:rsid w:val="00707ADF"/>
    <w:rsid w:val="00707D61"/>
    <w:rsid w:val="007104E3"/>
    <w:rsid w:val="00710EB0"/>
    <w:rsid w:val="007118CA"/>
    <w:rsid w:val="00711D31"/>
    <w:rsid w:val="00712287"/>
    <w:rsid w:val="00712772"/>
    <w:rsid w:val="0071310D"/>
    <w:rsid w:val="00713CF5"/>
    <w:rsid w:val="00713E97"/>
    <w:rsid w:val="007140A8"/>
    <w:rsid w:val="00714750"/>
    <w:rsid w:val="007148D3"/>
    <w:rsid w:val="00714ADE"/>
    <w:rsid w:val="00714CF7"/>
    <w:rsid w:val="007151A8"/>
    <w:rsid w:val="007152E4"/>
    <w:rsid w:val="0071551B"/>
    <w:rsid w:val="00715606"/>
    <w:rsid w:val="00715638"/>
    <w:rsid w:val="00715A32"/>
    <w:rsid w:val="00715B9A"/>
    <w:rsid w:val="0071600C"/>
    <w:rsid w:val="007161DA"/>
    <w:rsid w:val="007163B5"/>
    <w:rsid w:val="00717413"/>
    <w:rsid w:val="00720355"/>
    <w:rsid w:val="00720CB6"/>
    <w:rsid w:val="007214AB"/>
    <w:rsid w:val="00721E95"/>
    <w:rsid w:val="007227FA"/>
    <w:rsid w:val="00722FE1"/>
    <w:rsid w:val="00723001"/>
    <w:rsid w:val="00723FF5"/>
    <w:rsid w:val="007245A0"/>
    <w:rsid w:val="00724649"/>
    <w:rsid w:val="00724AE1"/>
    <w:rsid w:val="00724FC1"/>
    <w:rsid w:val="00725161"/>
    <w:rsid w:val="00725300"/>
    <w:rsid w:val="00725B07"/>
    <w:rsid w:val="00725DCB"/>
    <w:rsid w:val="007263B3"/>
    <w:rsid w:val="00726A04"/>
    <w:rsid w:val="00726EA6"/>
    <w:rsid w:val="00727208"/>
    <w:rsid w:val="00727299"/>
    <w:rsid w:val="00727680"/>
    <w:rsid w:val="00727A82"/>
    <w:rsid w:val="00727D2C"/>
    <w:rsid w:val="0073054C"/>
    <w:rsid w:val="00730C7D"/>
    <w:rsid w:val="00731066"/>
    <w:rsid w:val="0073190B"/>
    <w:rsid w:val="00731A6F"/>
    <w:rsid w:val="00731F6D"/>
    <w:rsid w:val="007328E2"/>
    <w:rsid w:val="00733521"/>
    <w:rsid w:val="00733553"/>
    <w:rsid w:val="007342C6"/>
    <w:rsid w:val="007348B1"/>
    <w:rsid w:val="00734E42"/>
    <w:rsid w:val="00734FCD"/>
    <w:rsid w:val="0073522C"/>
    <w:rsid w:val="0073580E"/>
    <w:rsid w:val="007358C2"/>
    <w:rsid w:val="00736143"/>
    <w:rsid w:val="007362A6"/>
    <w:rsid w:val="007362DB"/>
    <w:rsid w:val="00736AA2"/>
    <w:rsid w:val="00736C19"/>
    <w:rsid w:val="00736D7D"/>
    <w:rsid w:val="007370A5"/>
    <w:rsid w:val="0073743F"/>
    <w:rsid w:val="007374F9"/>
    <w:rsid w:val="00737564"/>
    <w:rsid w:val="0074063A"/>
    <w:rsid w:val="00740E45"/>
    <w:rsid w:val="00740E58"/>
    <w:rsid w:val="007412BA"/>
    <w:rsid w:val="00741368"/>
    <w:rsid w:val="00741F6F"/>
    <w:rsid w:val="007427AE"/>
    <w:rsid w:val="007442FE"/>
    <w:rsid w:val="007445A0"/>
    <w:rsid w:val="007451E7"/>
    <w:rsid w:val="0074524B"/>
    <w:rsid w:val="0074545D"/>
    <w:rsid w:val="00745815"/>
    <w:rsid w:val="00745B46"/>
    <w:rsid w:val="00746608"/>
    <w:rsid w:val="00746CE2"/>
    <w:rsid w:val="00746EAC"/>
    <w:rsid w:val="00746EC4"/>
    <w:rsid w:val="007471D5"/>
    <w:rsid w:val="007474A3"/>
    <w:rsid w:val="007474AB"/>
    <w:rsid w:val="00747D8B"/>
    <w:rsid w:val="00751228"/>
    <w:rsid w:val="00752441"/>
    <w:rsid w:val="00752C50"/>
    <w:rsid w:val="00753878"/>
    <w:rsid w:val="007539D8"/>
    <w:rsid w:val="007540AD"/>
    <w:rsid w:val="007543CB"/>
    <w:rsid w:val="00755EC7"/>
    <w:rsid w:val="00756B41"/>
    <w:rsid w:val="00756F2A"/>
    <w:rsid w:val="007571E1"/>
    <w:rsid w:val="0075744D"/>
    <w:rsid w:val="007575D7"/>
    <w:rsid w:val="00757F5E"/>
    <w:rsid w:val="007602E4"/>
    <w:rsid w:val="007604B2"/>
    <w:rsid w:val="0076058D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166"/>
    <w:rsid w:val="00765281"/>
    <w:rsid w:val="00766BAD"/>
    <w:rsid w:val="00766EB9"/>
    <w:rsid w:val="00767AD1"/>
    <w:rsid w:val="00770099"/>
    <w:rsid w:val="00770226"/>
    <w:rsid w:val="00771706"/>
    <w:rsid w:val="00771837"/>
    <w:rsid w:val="00771AA0"/>
    <w:rsid w:val="00772127"/>
    <w:rsid w:val="0077212D"/>
    <w:rsid w:val="0077213F"/>
    <w:rsid w:val="007722FF"/>
    <w:rsid w:val="007723D3"/>
    <w:rsid w:val="00772801"/>
    <w:rsid w:val="00772859"/>
    <w:rsid w:val="007729F8"/>
    <w:rsid w:val="00772C20"/>
    <w:rsid w:val="007731AF"/>
    <w:rsid w:val="007731FC"/>
    <w:rsid w:val="00773FB6"/>
    <w:rsid w:val="00774CC1"/>
    <w:rsid w:val="00774D7F"/>
    <w:rsid w:val="007750D5"/>
    <w:rsid w:val="007755F2"/>
    <w:rsid w:val="007756F8"/>
    <w:rsid w:val="00775803"/>
    <w:rsid w:val="00775856"/>
    <w:rsid w:val="007758EB"/>
    <w:rsid w:val="00776695"/>
    <w:rsid w:val="00776971"/>
    <w:rsid w:val="00776B09"/>
    <w:rsid w:val="00776D5C"/>
    <w:rsid w:val="007801CE"/>
    <w:rsid w:val="007808CF"/>
    <w:rsid w:val="007809B1"/>
    <w:rsid w:val="007812F3"/>
    <w:rsid w:val="00781427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3E3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44E"/>
    <w:rsid w:val="00794596"/>
    <w:rsid w:val="00794BA7"/>
    <w:rsid w:val="00794C40"/>
    <w:rsid w:val="007950AF"/>
    <w:rsid w:val="007957B1"/>
    <w:rsid w:val="00795C92"/>
    <w:rsid w:val="007961D0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2B8F"/>
    <w:rsid w:val="007A306F"/>
    <w:rsid w:val="007A34E3"/>
    <w:rsid w:val="007A43A6"/>
    <w:rsid w:val="007A4B72"/>
    <w:rsid w:val="007A57A2"/>
    <w:rsid w:val="007A58A6"/>
    <w:rsid w:val="007A5EED"/>
    <w:rsid w:val="007A5F4E"/>
    <w:rsid w:val="007A617F"/>
    <w:rsid w:val="007A61D2"/>
    <w:rsid w:val="007A6261"/>
    <w:rsid w:val="007A6495"/>
    <w:rsid w:val="007A64AE"/>
    <w:rsid w:val="007A6F2F"/>
    <w:rsid w:val="007A6FF0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07E"/>
    <w:rsid w:val="007C21DD"/>
    <w:rsid w:val="007C22DA"/>
    <w:rsid w:val="007C255A"/>
    <w:rsid w:val="007C28B9"/>
    <w:rsid w:val="007C2B96"/>
    <w:rsid w:val="007C2E46"/>
    <w:rsid w:val="007C3D18"/>
    <w:rsid w:val="007C459E"/>
    <w:rsid w:val="007C45BB"/>
    <w:rsid w:val="007C4B39"/>
    <w:rsid w:val="007C4E38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4197"/>
    <w:rsid w:val="007D5247"/>
    <w:rsid w:val="007D5809"/>
    <w:rsid w:val="007D5901"/>
    <w:rsid w:val="007D6354"/>
    <w:rsid w:val="007D6543"/>
    <w:rsid w:val="007D65F7"/>
    <w:rsid w:val="007D6915"/>
    <w:rsid w:val="007D6C7C"/>
    <w:rsid w:val="007D7526"/>
    <w:rsid w:val="007E0479"/>
    <w:rsid w:val="007E0747"/>
    <w:rsid w:val="007E252D"/>
    <w:rsid w:val="007E2FA0"/>
    <w:rsid w:val="007E339B"/>
    <w:rsid w:val="007E3706"/>
    <w:rsid w:val="007E3772"/>
    <w:rsid w:val="007E3EF5"/>
    <w:rsid w:val="007E45EC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7D8"/>
    <w:rsid w:val="007F090E"/>
    <w:rsid w:val="007F12B6"/>
    <w:rsid w:val="007F12C3"/>
    <w:rsid w:val="007F142E"/>
    <w:rsid w:val="007F1726"/>
    <w:rsid w:val="007F1FEA"/>
    <w:rsid w:val="007F2363"/>
    <w:rsid w:val="007F27F5"/>
    <w:rsid w:val="007F34DC"/>
    <w:rsid w:val="007F3F4A"/>
    <w:rsid w:val="007F4904"/>
    <w:rsid w:val="007F5678"/>
    <w:rsid w:val="007F5988"/>
    <w:rsid w:val="007F5E3E"/>
    <w:rsid w:val="007F6772"/>
    <w:rsid w:val="007F6E3A"/>
    <w:rsid w:val="007F7F41"/>
    <w:rsid w:val="0080009E"/>
    <w:rsid w:val="008006C7"/>
    <w:rsid w:val="0080079E"/>
    <w:rsid w:val="008008A2"/>
    <w:rsid w:val="00800A4C"/>
    <w:rsid w:val="00801562"/>
    <w:rsid w:val="0080187F"/>
    <w:rsid w:val="00801CC4"/>
    <w:rsid w:val="0080253D"/>
    <w:rsid w:val="00802ACD"/>
    <w:rsid w:val="00802DEB"/>
    <w:rsid w:val="0080325D"/>
    <w:rsid w:val="00803546"/>
    <w:rsid w:val="008036C5"/>
    <w:rsid w:val="00803FAE"/>
    <w:rsid w:val="00805143"/>
    <w:rsid w:val="008052C1"/>
    <w:rsid w:val="0080547B"/>
    <w:rsid w:val="00805927"/>
    <w:rsid w:val="0080605F"/>
    <w:rsid w:val="00807786"/>
    <w:rsid w:val="008078F7"/>
    <w:rsid w:val="00807D52"/>
    <w:rsid w:val="008101B0"/>
    <w:rsid w:val="008103DD"/>
    <w:rsid w:val="0081051E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C1F"/>
    <w:rsid w:val="00813D91"/>
    <w:rsid w:val="00813EF3"/>
    <w:rsid w:val="008143BB"/>
    <w:rsid w:val="00814853"/>
    <w:rsid w:val="0081497D"/>
    <w:rsid w:val="00814AD5"/>
    <w:rsid w:val="00814F7B"/>
    <w:rsid w:val="00815681"/>
    <w:rsid w:val="008156D5"/>
    <w:rsid w:val="008158D6"/>
    <w:rsid w:val="00815979"/>
    <w:rsid w:val="0081598F"/>
    <w:rsid w:val="00815E47"/>
    <w:rsid w:val="00817196"/>
    <w:rsid w:val="0081757C"/>
    <w:rsid w:val="00817778"/>
    <w:rsid w:val="0082026A"/>
    <w:rsid w:val="00820715"/>
    <w:rsid w:val="008213E6"/>
    <w:rsid w:val="008216C3"/>
    <w:rsid w:val="0082179D"/>
    <w:rsid w:val="00821960"/>
    <w:rsid w:val="00821C42"/>
    <w:rsid w:val="008235DB"/>
    <w:rsid w:val="00823F48"/>
    <w:rsid w:val="008240DA"/>
    <w:rsid w:val="0082461E"/>
    <w:rsid w:val="00824AB4"/>
    <w:rsid w:val="00824F71"/>
    <w:rsid w:val="00825AB5"/>
    <w:rsid w:val="00825B03"/>
    <w:rsid w:val="00825C42"/>
    <w:rsid w:val="00825D25"/>
    <w:rsid w:val="00825D9F"/>
    <w:rsid w:val="00825EEF"/>
    <w:rsid w:val="00825F51"/>
    <w:rsid w:val="00826FF8"/>
    <w:rsid w:val="008279CD"/>
    <w:rsid w:val="00827CAB"/>
    <w:rsid w:val="00827D6F"/>
    <w:rsid w:val="00830677"/>
    <w:rsid w:val="00830E87"/>
    <w:rsid w:val="0083207E"/>
    <w:rsid w:val="008326C1"/>
    <w:rsid w:val="008328DA"/>
    <w:rsid w:val="00832FF8"/>
    <w:rsid w:val="0083391C"/>
    <w:rsid w:val="00833938"/>
    <w:rsid w:val="0083460C"/>
    <w:rsid w:val="00834C82"/>
    <w:rsid w:val="008352B5"/>
    <w:rsid w:val="0083565C"/>
    <w:rsid w:val="00835837"/>
    <w:rsid w:val="00836175"/>
    <w:rsid w:val="008372F4"/>
    <w:rsid w:val="008376AC"/>
    <w:rsid w:val="0083778B"/>
    <w:rsid w:val="00840F75"/>
    <w:rsid w:val="00841446"/>
    <w:rsid w:val="008427B2"/>
    <w:rsid w:val="00842972"/>
    <w:rsid w:val="00842A83"/>
    <w:rsid w:val="00842B22"/>
    <w:rsid w:val="00843087"/>
    <w:rsid w:val="00843F38"/>
    <w:rsid w:val="00843FEE"/>
    <w:rsid w:val="008443C2"/>
    <w:rsid w:val="008444E8"/>
    <w:rsid w:val="008444E9"/>
    <w:rsid w:val="0084493A"/>
    <w:rsid w:val="00844E80"/>
    <w:rsid w:val="00845BE3"/>
    <w:rsid w:val="00845C26"/>
    <w:rsid w:val="00845E1A"/>
    <w:rsid w:val="0084633F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093C"/>
    <w:rsid w:val="008511C8"/>
    <w:rsid w:val="00851238"/>
    <w:rsid w:val="00851274"/>
    <w:rsid w:val="008518B8"/>
    <w:rsid w:val="00851C3F"/>
    <w:rsid w:val="008529CC"/>
    <w:rsid w:val="00852F25"/>
    <w:rsid w:val="00854DF6"/>
    <w:rsid w:val="008553E4"/>
    <w:rsid w:val="008555E5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2F30"/>
    <w:rsid w:val="00863093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4FD0"/>
    <w:rsid w:val="008650A4"/>
    <w:rsid w:val="00865F3B"/>
    <w:rsid w:val="0086607D"/>
    <w:rsid w:val="008669E1"/>
    <w:rsid w:val="00866CB8"/>
    <w:rsid w:val="00866E1D"/>
    <w:rsid w:val="00867441"/>
    <w:rsid w:val="008677FD"/>
    <w:rsid w:val="00867981"/>
    <w:rsid w:val="00867A70"/>
    <w:rsid w:val="00867B26"/>
    <w:rsid w:val="00867C30"/>
    <w:rsid w:val="00867CB7"/>
    <w:rsid w:val="0087055F"/>
    <w:rsid w:val="008705D4"/>
    <w:rsid w:val="008706D4"/>
    <w:rsid w:val="00870786"/>
    <w:rsid w:val="00870F8A"/>
    <w:rsid w:val="00870FD3"/>
    <w:rsid w:val="008716F1"/>
    <w:rsid w:val="008719A4"/>
    <w:rsid w:val="00871B4E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60"/>
    <w:rsid w:val="00877641"/>
    <w:rsid w:val="008778CB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C27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1E5"/>
    <w:rsid w:val="008A0210"/>
    <w:rsid w:val="008A03CC"/>
    <w:rsid w:val="008A0710"/>
    <w:rsid w:val="008A08E0"/>
    <w:rsid w:val="008A0B24"/>
    <w:rsid w:val="008A0B9C"/>
    <w:rsid w:val="008A0CA2"/>
    <w:rsid w:val="008A166F"/>
    <w:rsid w:val="008A1B8B"/>
    <w:rsid w:val="008A1DAE"/>
    <w:rsid w:val="008A21FF"/>
    <w:rsid w:val="008A2698"/>
    <w:rsid w:val="008A2A17"/>
    <w:rsid w:val="008A2CAE"/>
    <w:rsid w:val="008A2CE2"/>
    <w:rsid w:val="008A30AC"/>
    <w:rsid w:val="008A30BD"/>
    <w:rsid w:val="008A3AE2"/>
    <w:rsid w:val="008A3C17"/>
    <w:rsid w:val="008A4275"/>
    <w:rsid w:val="008A44B8"/>
    <w:rsid w:val="008A465A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1F6"/>
    <w:rsid w:val="008A76D3"/>
    <w:rsid w:val="008A77D8"/>
    <w:rsid w:val="008B0483"/>
    <w:rsid w:val="008B104A"/>
    <w:rsid w:val="008B120C"/>
    <w:rsid w:val="008B22E3"/>
    <w:rsid w:val="008B2932"/>
    <w:rsid w:val="008B33AD"/>
    <w:rsid w:val="008B456B"/>
    <w:rsid w:val="008B45A3"/>
    <w:rsid w:val="008B47B0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1F4"/>
    <w:rsid w:val="008C327B"/>
    <w:rsid w:val="008C386F"/>
    <w:rsid w:val="008C3942"/>
    <w:rsid w:val="008C3A3B"/>
    <w:rsid w:val="008C3D46"/>
    <w:rsid w:val="008C48F8"/>
    <w:rsid w:val="008C4958"/>
    <w:rsid w:val="008C4BAA"/>
    <w:rsid w:val="008C4D22"/>
    <w:rsid w:val="008C5DFD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045"/>
    <w:rsid w:val="008D4FAD"/>
    <w:rsid w:val="008D517C"/>
    <w:rsid w:val="008D680E"/>
    <w:rsid w:val="008D6D1A"/>
    <w:rsid w:val="008D6E86"/>
    <w:rsid w:val="008E07F9"/>
    <w:rsid w:val="008E0927"/>
    <w:rsid w:val="008E0DC8"/>
    <w:rsid w:val="008E0E1F"/>
    <w:rsid w:val="008E10C0"/>
    <w:rsid w:val="008E1909"/>
    <w:rsid w:val="008E1A96"/>
    <w:rsid w:val="008E2A65"/>
    <w:rsid w:val="008E2E80"/>
    <w:rsid w:val="008E30B6"/>
    <w:rsid w:val="008E312D"/>
    <w:rsid w:val="008E33E0"/>
    <w:rsid w:val="008E3C1B"/>
    <w:rsid w:val="008E3E1F"/>
    <w:rsid w:val="008E436E"/>
    <w:rsid w:val="008E4DF6"/>
    <w:rsid w:val="008E4E82"/>
    <w:rsid w:val="008E548A"/>
    <w:rsid w:val="008E54CF"/>
    <w:rsid w:val="008E5AFB"/>
    <w:rsid w:val="008E5E7C"/>
    <w:rsid w:val="008E61F0"/>
    <w:rsid w:val="008E6260"/>
    <w:rsid w:val="008E6321"/>
    <w:rsid w:val="008E64C2"/>
    <w:rsid w:val="008E6D79"/>
    <w:rsid w:val="008E6E06"/>
    <w:rsid w:val="008E6E68"/>
    <w:rsid w:val="008E715E"/>
    <w:rsid w:val="008E7448"/>
    <w:rsid w:val="008E75BD"/>
    <w:rsid w:val="008E781E"/>
    <w:rsid w:val="008E7821"/>
    <w:rsid w:val="008E7ABB"/>
    <w:rsid w:val="008F029C"/>
    <w:rsid w:val="008F0A25"/>
    <w:rsid w:val="008F197A"/>
    <w:rsid w:val="008F19BC"/>
    <w:rsid w:val="008F1EAB"/>
    <w:rsid w:val="008F205C"/>
    <w:rsid w:val="008F31A5"/>
    <w:rsid w:val="008F33DC"/>
    <w:rsid w:val="008F37D2"/>
    <w:rsid w:val="008F4050"/>
    <w:rsid w:val="008F448C"/>
    <w:rsid w:val="008F477F"/>
    <w:rsid w:val="008F53D0"/>
    <w:rsid w:val="008F6075"/>
    <w:rsid w:val="008F6B1A"/>
    <w:rsid w:val="008F6BDC"/>
    <w:rsid w:val="008F6F19"/>
    <w:rsid w:val="008F7390"/>
    <w:rsid w:val="008F77E4"/>
    <w:rsid w:val="008F7C08"/>
    <w:rsid w:val="00900CA0"/>
    <w:rsid w:val="0090151D"/>
    <w:rsid w:val="00901560"/>
    <w:rsid w:val="009015A5"/>
    <w:rsid w:val="00902491"/>
    <w:rsid w:val="00902814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110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886"/>
    <w:rsid w:val="00916079"/>
    <w:rsid w:val="0091622B"/>
    <w:rsid w:val="009164BD"/>
    <w:rsid w:val="0091691E"/>
    <w:rsid w:val="00916D04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ACE"/>
    <w:rsid w:val="00931BD9"/>
    <w:rsid w:val="00932130"/>
    <w:rsid w:val="00932952"/>
    <w:rsid w:val="00933367"/>
    <w:rsid w:val="009333BC"/>
    <w:rsid w:val="00933CBB"/>
    <w:rsid w:val="00933E80"/>
    <w:rsid w:val="00934396"/>
    <w:rsid w:val="009349BB"/>
    <w:rsid w:val="00935A7F"/>
    <w:rsid w:val="00936006"/>
    <w:rsid w:val="00940C00"/>
    <w:rsid w:val="00941636"/>
    <w:rsid w:val="009422AE"/>
    <w:rsid w:val="00942743"/>
    <w:rsid w:val="00942D57"/>
    <w:rsid w:val="0094322B"/>
    <w:rsid w:val="009433F1"/>
    <w:rsid w:val="009436AF"/>
    <w:rsid w:val="00943742"/>
    <w:rsid w:val="00943A35"/>
    <w:rsid w:val="0094403B"/>
    <w:rsid w:val="0094446B"/>
    <w:rsid w:val="009446E8"/>
    <w:rsid w:val="00944A5E"/>
    <w:rsid w:val="0094503B"/>
    <w:rsid w:val="009454A5"/>
    <w:rsid w:val="009455CF"/>
    <w:rsid w:val="00945630"/>
    <w:rsid w:val="00945C05"/>
    <w:rsid w:val="009465A5"/>
    <w:rsid w:val="00946815"/>
    <w:rsid w:val="00946945"/>
    <w:rsid w:val="00947713"/>
    <w:rsid w:val="0094782B"/>
    <w:rsid w:val="009479A5"/>
    <w:rsid w:val="00947CC8"/>
    <w:rsid w:val="00947D62"/>
    <w:rsid w:val="0095092C"/>
    <w:rsid w:val="0095099B"/>
    <w:rsid w:val="00950DE7"/>
    <w:rsid w:val="0095190F"/>
    <w:rsid w:val="00951A64"/>
    <w:rsid w:val="00951FE9"/>
    <w:rsid w:val="0095278F"/>
    <w:rsid w:val="00952D69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5E73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3D49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0EF"/>
    <w:rsid w:val="00967013"/>
    <w:rsid w:val="0096766E"/>
    <w:rsid w:val="00967764"/>
    <w:rsid w:val="00967D9F"/>
    <w:rsid w:val="009704E9"/>
    <w:rsid w:val="00970A56"/>
    <w:rsid w:val="00970B63"/>
    <w:rsid w:val="0097103B"/>
    <w:rsid w:val="009713D9"/>
    <w:rsid w:val="00971837"/>
    <w:rsid w:val="0097188B"/>
    <w:rsid w:val="00971A83"/>
    <w:rsid w:val="00971AB4"/>
    <w:rsid w:val="00971CA8"/>
    <w:rsid w:val="00971F08"/>
    <w:rsid w:val="00972109"/>
    <w:rsid w:val="009727F4"/>
    <w:rsid w:val="00972E1B"/>
    <w:rsid w:val="00973582"/>
    <w:rsid w:val="00973C15"/>
    <w:rsid w:val="00974A18"/>
    <w:rsid w:val="00974C50"/>
    <w:rsid w:val="00974D5A"/>
    <w:rsid w:val="00975220"/>
    <w:rsid w:val="00975D06"/>
    <w:rsid w:val="00976949"/>
    <w:rsid w:val="00976B34"/>
    <w:rsid w:val="00976D35"/>
    <w:rsid w:val="00976F82"/>
    <w:rsid w:val="00977A89"/>
    <w:rsid w:val="00977E65"/>
    <w:rsid w:val="00977F6E"/>
    <w:rsid w:val="00980477"/>
    <w:rsid w:val="009804C3"/>
    <w:rsid w:val="0098062F"/>
    <w:rsid w:val="00980631"/>
    <w:rsid w:val="00981541"/>
    <w:rsid w:val="009817BF"/>
    <w:rsid w:val="00981AB6"/>
    <w:rsid w:val="00981FD7"/>
    <w:rsid w:val="009820F4"/>
    <w:rsid w:val="00983521"/>
    <w:rsid w:val="009835A1"/>
    <w:rsid w:val="00983B15"/>
    <w:rsid w:val="00983D3B"/>
    <w:rsid w:val="009840D2"/>
    <w:rsid w:val="009842FC"/>
    <w:rsid w:val="00984738"/>
    <w:rsid w:val="00985253"/>
    <w:rsid w:val="009853B3"/>
    <w:rsid w:val="00985796"/>
    <w:rsid w:val="00985A6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A7B"/>
    <w:rsid w:val="00992C14"/>
    <w:rsid w:val="00992C27"/>
    <w:rsid w:val="00992CDF"/>
    <w:rsid w:val="00993321"/>
    <w:rsid w:val="00993C2D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0D8"/>
    <w:rsid w:val="009965BD"/>
    <w:rsid w:val="00996BDC"/>
    <w:rsid w:val="009970DD"/>
    <w:rsid w:val="009977EF"/>
    <w:rsid w:val="009A005D"/>
    <w:rsid w:val="009A0722"/>
    <w:rsid w:val="009A0868"/>
    <w:rsid w:val="009A0FAB"/>
    <w:rsid w:val="009A0FBA"/>
    <w:rsid w:val="009A1150"/>
    <w:rsid w:val="009A13D5"/>
    <w:rsid w:val="009A1601"/>
    <w:rsid w:val="009A1C6E"/>
    <w:rsid w:val="009A1F67"/>
    <w:rsid w:val="009A1F71"/>
    <w:rsid w:val="009A2362"/>
    <w:rsid w:val="009A24C8"/>
    <w:rsid w:val="009A257B"/>
    <w:rsid w:val="009A2F3C"/>
    <w:rsid w:val="009A3CC7"/>
    <w:rsid w:val="009A42E3"/>
    <w:rsid w:val="009A4509"/>
    <w:rsid w:val="009A462D"/>
    <w:rsid w:val="009A4D84"/>
    <w:rsid w:val="009A5806"/>
    <w:rsid w:val="009A58CF"/>
    <w:rsid w:val="009A5CBA"/>
    <w:rsid w:val="009A5FF4"/>
    <w:rsid w:val="009A6274"/>
    <w:rsid w:val="009A627F"/>
    <w:rsid w:val="009A645B"/>
    <w:rsid w:val="009A6623"/>
    <w:rsid w:val="009A71C9"/>
    <w:rsid w:val="009A747D"/>
    <w:rsid w:val="009A755E"/>
    <w:rsid w:val="009A7C31"/>
    <w:rsid w:val="009B0D91"/>
    <w:rsid w:val="009B1288"/>
    <w:rsid w:val="009B2399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0A9C"/>
    <w:rsid w:val="009C0F7D"/>
    <w:rsid w:val="009C205A"/>
    <w:rsid w:val="009C2706"/>
    <w:rsid w:val="009C273D"/>
    <w:rsid w:val="009C2B49"/>
    <w:rsid w:val="009C2BC5"/>
    <w:rsid w:val="009C2DAB"/>
    <w:rsid w:val="009C30B2"/>
    <w:rsid w:val="009C3435"/>
    <w:rsid w:val="009C3610"/>
    <w:rsid w:val="009C403E"/>
    <w:rsid w:val="009C4923"/>
    <w:rsid w:val="009C5410"/>
    <w:rsid w:val="009C5695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84D"/>
    <w:rsid w:val="009D492B"/>
    <w:rsid w:val="009D4D49"/>
    <w:rsid w:val="009D4F5A"/>
    <w:rsid w:val="009D4FF0"/>
    <w:rsid w:val="009D4FFC"/>
    <w:rsid w:val="009D5262"/>
    <w:rsid w:val="009D5BB6"/>
    <w:rsid w:val="009D6031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156E"/>
    <w:rsid w:val="009E23F6"/>
    <w:rsid w:val="009E2F03"/>
    <w:rsid w:val="009E2F99"/>
    <w:rsid w:val="009E35DB"/>
    <w:rsid w:val="009E3889"/>
    <w:rsid w:val="009E3F28"/>
    <w:rsid w:val="009E4004"/>
    <w:rsid w:val="009E42CA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0D17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46AF"/>
    <w:rsid w:val="009F61B2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108F"/>
    <w:rsid w:val="00A01EB5"/>
    <w:rsid w:val="00A021CA"/>
    <w:rsid w:val="00A0248D"/>
    <w:rsid w:val="00A02D6D"/>
    <w:rsid w:val="00A04232"/>
    <w:rsid w:val="00A04367"/>
    <w:rsid w:val="00A047D2"/>
    <w:rsid w:val="00A048A8"/>
    <w:rsid w:val="00A04968"/>
    <w:rsid w:val="00A04BF0"/>
    <w:rsid w:val="00A04DCB"/>
    <w:rsid w:val="00A05416"/>
    <w:rsid w:val="00A05692"/>
    <w:rsid w:val="00A05B47"/>
    <w:rsid w:val="00A06DB0"/>
    <w:rsid w:val="00A079D6"/>
    <w:rsid w:val="00A10FBB"/>
    <w:rsid w:val="00A110BC"/>
    <w:rsid w:val="00A11BA9"/>
    <w:rsid w:val="00A12492"/>
    <w:rsid w:val="00A131D3"/>
    <w:rsid w:val="00A13DD6"/>
    <w:rsid w:val="00A13E54"/>
    <w:rsid w:val="00A1420D"/>
    <w:rsid w:val="00A143D3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D2B"/>
    <w:rsid w:val="00A20E4F"/>
    <w:rsid w:val="00A2149F"/>
    <w:rsid w:val="00A214F4"/>
    <w:rsid w:val="00A2162A"/>
    <w:rsid w:val="00A2193B"/>
    <w:rsid w:val="00A21B62"/>
    <w:rsid w:val="00A21C9D"/>
    <w:rsid w:val="00A22497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5EC9"/>
    <w:rsid w:val="00A264A9"/>
    <w:rsid w:val="00A2663B"/>
    <w:rsid w:val="00A26849"/>
    <w:rsid w:val="00A269B0"/>
    <w:rsid w:val="00A27785"/>
    <w:rsid w:val="00A2796B"/>
    <w:rsid w:val="00A27981"/>
    <w:rsid w:val="00A30187"/>
    <w:rsid w:val="00A30C0E"/>
    <w:rsid w:val="00A316D2"/>
    <w:rsid w:val="00A319C8"/>
    <w:rsid w:val="00A320BF"/>
    <w:rsid w:val="00A33041"/>
    <w:rsid w:val="00A33EF5"/>
    <w:rsid w:val="00A34314"/>
    <w:rsid w:val="00A3448A"/>
    <w:rsid w:val="00A34DFB"/>
    <w:rsid w:val="00A35160"/>
    <w:rsid w:val="00A35259"/>
    <w:rsid w:val="00A35469"/>
    <w:rsid w:val="00A35D03"/>
    <w:rsid w:val="00A36297"/>
    <w:rsid w:val="00A364AC"/>
    <w:rsid w:val="00A36EAD"/>
    <w:rsid w:val="00A3755F"/>
    <w:rsid w:val="00A37E7B"/>
    <w:rsid w:val="00A408D4"/>
    <w:rsid w:val="00A40E1E"/>
    <w:rsid w:val="00A411A1"/>
    <w:rsid w:val="00A413E0"/>
    <w:rsid w:val="00A419C2"/>
    <w:rsid w:val="00A41E2B"/>
    <w:rsid w:val="00A42202"/>
    <w:rsid w:val="00A42250"/>
    <w:rsid w:val="00A4252A"/>
    <w:rsid w:val="00A4264A"/>
    <w:rsid w:val="00A42DC0"/>
    <w:rsid w:val="00A43013"/>
    <w:rsid w:val="00A4318D"/>
    <w:rsid w:val="00A43E2C"/>
    <w:rsid w:val="00A43ECE"/>
    <w:rsid w:val="00A44A83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A3F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026"/>
    <w:rsid w:val="00A5341A"/>
    <w:rsid w:val="00A5369F"/>
    <w:rsid w:val="00A54350"/>
    <w:rsid w:val="00A55C2D"/>
    <w:rsid w:val="00A55EE6"/>
    <w:rsid w:val="00A56674"/>
    <w:rsid w:val="00A601A4"/>
    <w:rsid w:val="00A601E5"/>
    <w:rsid w:val="00A60A5D"/>
    <w:rsid w:val="00A60AB1"/>
    <w:rsid w:val="00A60DBF"/>
    <w:rsid w:val="00A6126F"/>
    <w:rsid w:val="00A61499"/>
    <w:rsid w:val="00A62703"/>
    <w:rsid w:val="00A62C1F"/>
    <w:rsid w:val="00A63483"/>
    <w:rsid w:val="00A63A8A"/>
    <w:rsid w:val="00A64617"/>
    <w:rsid w:val="00A647D1"/>
    <w:rsid w:val="00A64DD4"/>
    <w:rsid w:val="00A65943"/>
    <w:rsid w:val="00A660AC"/>
    <w:rsid w:val="00A66720"/>
    <w:rsid w:val="00A670EF"/>
    <w:rsid w:val="00A67CD1"/>
    <w:rsid w:val="00A67D49"/>
    <w:rsid w:val="00A67E6C"/>
    <w:rsid w:val="00A705D7"/>
    <w:rsid w:val="00A70BD8"/>
    <w:rsid w:val="00A71B99"/>
    <w:rsid w:val="00A71E0A"/>
    <w:rsid w:val="00A7246D"/>
    <w:rsid w:val="00A72E81"/>
    <w:rsid w:val="00A73989"/>
    <w:rsid w:val="00A739D0"/>
    <w:rsid w:val="00A73D7E"/>
    <w:rsid w:val="00A74443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0DB9"/>
    <w:rsid w:val="00A81391"/>
    <w:rsid w:val="00A82369"/>
    <w:rsid w:val="00A8301F"/>
    <w:rsid w:val="00A83857"/>
    <w:rsid w:val="00A83B47"/>
    <w:rsid w:val="00A8445F"/>
    <w:rsid w:val="00A852ED"/>
    <w:rsid w:val="00A8531C"/>
    <w:rsid w:val="00A85A38"/>
    <w:rsid w:val="00A85CB4"/>
    <w:rsid w:val="00A85D63"/>
    <w:rsid w:val="00A86D49"/>
    <w:rsid w:val="00A8722C"/>
    <w:rsid w:val="00A8722D"/>
    <w:rsid w:val="00A877A9"/>
    <w:rsid w:val="00A90485"/>
    <w:rsid w:val="00A91DB4"/>
    <w:rsid w:val="00A91F23"/>
    <w:rsid w:val="00A920C7"/>
    <w:rsid w:val="00A92879"/>
    <w:rsid w:val="00A93D59"/>
    <w:rsid w:val="00A9544C"/>
    <w:rsid w:val="00A956A5"/>
    <w:rsid w:val="00A9594B"/>
    <w:rsid w:val="00A96357"/>
    <w:rsid w:val="00A96919"/>
    <w:rsid w:val="00A97883"/>
    <w:rsid w:val="00A979EE"/>
    <w:rsid w:val="00A97EE2"/>
    <w:rsid w:val="00AA010A"/>
    <w:rsid w:val="00AA016F"/>
    <w:rsid w:val="00AA05E2"/>
    <w:rsid w:val="00AA15F3"/>
    <w:rsid w:val="00AA1D8A"/>
    <w:rsid w:val="00AA1DE7"/>
    <w:rsid w:val="00AA1ED6"/>
    <w:rsid w:val="00AA2135"/>
    <w:rsid w:val="00AA23DA"/>
    <w:rsid w:val="00AA26F5"/>
    <w:rsid w:val="00AA2D9C"/>
    <w:rsid w:val="00AA3748"/>
    <w:rsid w:val="00AA446F"/>
    <w:rsid w:val="00AA51D6"/>
    <w:rsid w:val="00AA548E"/>
    <w:rsid w:val="00AA5D17"/>
    <w:rsid w:val="00AA6157"/>
    <w:rsid w:val="00AA66CC"/>
    <w:rsid w:val="00AA76CD"/>
    <w:rsid w:val="00AB02F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5FE0"/>
    <w:rsid w:val="00AB655E"/>
    <w:rsid w:val="00AB693B"/>
    <w:rsid w:val="00AB6CBA"/>
    <w:rsid w:val="00AB6EAE"/>
    <w:rsid w:val="00AB7DA2"/>
    <w:rsid w:val="00AC007F"/>
    <w:rsid w:val="00AC0B43"/>
    <w:rsid w:val="00AC0D41"/>
    <w:rsid w:val="00AC158C"/>
    <w:rsid w:val="00AC160D"/>
    <w:rsid w:val="00AC1AB7"/>
    <w:rsid w:val="00AC1D55"/>
    <w:rsid w:val="00AC28CC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0F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2D6B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E78"/>
    <w:rsid w:val="00AD5F33"/>
    <w:rsid w:val="00AD6059"/>
    <w:rsid w:val="00AD748F"/>
    <w:rsid w:val="00AD7ABF"/>
    <w:rsid w:val="00AD7D2A"/>
    <w:rsid w:val="00AD7D5D"/>
    <w:rsid w:val="00AD7F4A"/>
    <w:rsid w:val="00AE01BF"/>
    <w:rsid w:val="00AE0416"/>
    <w:rsid w:val="00AE0455"/>
    <w:rsid w:val="00AE09A3"/>
    <w:rsid w:val="00AE0A60"/>
    <w:rsid w:val="00AE138E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0629"/>
    <w:rsid w:val="00AF0DE9"/>
    <w:rsid w:val="00AF1A92"/>
    <w:rsid w:val="00AF1C5D"/>
    <w:rsid w:val="00AF1E22"/>
    <w:rsid w:val="00AF271A"/>
    <w:rsid w:val="00AF3219"/>
    <w:rsid w:val="00AF3416"/>
    <w:rsid w:val="00AF3D9C"/>
    <w:rsid w:val="00AF3E59"/>
    <w:rsid w:val="00AF3FBF"/>
    <w:rsid w:val="00AF42D7"/>
    <w:rsid w:val="00AF474B"/>
    <w:rsid w:val="00AF4AFF"/>
    <w:rsid w:val="00AF5BAC"/>
    <w:rsid w:val="00AF643F"/>
    <w:rsid w:val="00AF6DA0"/>
    <w:rsid w:val="00AF740F"/>
    <w:rsid w:val="00AF795D"/>
    <w:rsid w:val="00B006FE"/>
    <w:rsid w:val="00B007CB"/>
    <w:rsid w:val="00B00A65"/>
    <w:rsid w:val="00B01B73"/>
    <w:rsid w:val="00B02AA9"/>
    <w:rsid w:val="00B02D93"/>
    <w:rsid w:val="00B02FA3"/>
    <w:rsid w:val="00B03281"/>
    <w:rsid w:val="00B04DD5"/>
    <w:rsid w:val="00B04F0D"/>
    <w:rsid w:val="00B05084"/>
    <w:rsid w:val="00B056EE"/>
    <w:rsid w:val="00B076B6"/>
    <w:rsid w:val="00B10EEB"/>
    <w:rsid w:val="00B11356"/>
    <w:rsid w:val="00B11379"/>
    <w:rsid w:val="00B1177A"/>
    <w:rsid w:val="00B11B37"/>
    <w:rsid w:val="00B11D83"/>
    <w:rsid w:val="00B122B2"/>
    <w:rsid w:val="00B12447"/>
    <w:rsid w:val="00B12B95"/>
    <w:rsid w:val="00B12ECB"/>
    <w:rsid w:val="00B132FF"/>
    <w:rsid w:val="00B143FA"/>
    <w:rsid w:val="00B146E4"/>
    <w:rsid w:val="00B15781"/>
    <w:rsid w:val="00B157F9"/>
    <w:rsid w:val="00B159ED"/>
    <w:rsid w:val="00B15A8D"/>
    <w:rsid w:val="00B16307"/>
    <w:rsid w:val="00B168FB"/>
    <w:rsid w:val="00B169C0"/>
    <w:rsid w:val="00B16F26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76"/>
    <w:rsid w:val="00B27EF6"/>
    <w:rsid w:val="00B30016"/>
    <w:rsid w:val="00B30309"/>
    <w:rsid w:val="00B30462"/>
    <w:rsid w:val="00B30887"/>
    <w:rsid w:val="00B30929"/>
    <w:rsid w:val="00B30D68"/>
    <w:rsid w:val="00B314FF"/>
    <w:rsid w:val="00B318DF"/>
    <w:rsid w:val="00B31A5E"/>
    <w:rsid w:val="00B31F11"/>
    <w:rsid w:val="00B32210"/>
    <w:rsid w:val="00B3262E"/>
    <w:rsid w:val="00B32BC1"/>
    <w:rsid w:val="00B32ED0"/>
    <w:rsid w:val="00B3372D"/>
    <w:rsid w:val="00B337BC"/>
    <w:rsid w:val="00B33F0A"/>
    <w:rsid w:val="00B34A46"/>
    <w:rsid w:val="00B35997"/>
    <w:rsid w:val="00B35999"/>
    <w:rsid w:val="00B3635D"/>
    <w:rsid w:val="00B368EC"/>
    <w:rsid w:val="00B36F25"/>
    <w:rsid w:val="00B36F3A"/>
    <w:rsid w:val="00B372AA"/>
    <w:rsid w:val="00B40445"/>
    <w:rsid w:val="00B40B51"/>
    <w:rsid w:val="00B41888"/>
    <w:rsid w:val="00B42A8F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AC4"/>
    <w:rsid w:val="00B47C29"/>
    <w:rsid w:val="00B47D21"/>
    <w:rsid w:val="00B50916"/>
    <w:rsid w:val="00B50B25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51F1"/>
    <w:rsid w:val="00B5581B"/>
    <w:rsid w:val="00B55DA9"/>
    <w:rsid w:val="00B57004"/>
    <w:rsid w:val="00B57291"/>
    <w:rsid w:val="00B57357"/>
    <w:rsid w:val="00B575E0"/>
    <w:rsid w:val="00B57A4E"/>
    <w:rsid w:val="00B57B83"/>
    <w:rsid w:val="00B57D38"/>
    <w:rsid w:val="00B57D49"/>
    <w:rsid w:val="00B57FF9"/>
    <w:rsid w:val="00B60450"/>
    <w:rsid w:val="00B60BB3"/>
    <w:rsid w:val="00B61B6E"/>
    <w:rsid w:val="00B61E53"/>
    <w:rsid w:val="00B62BEF"/>
    <w:rsid w:val="00B633B3"/>
    <w:rsid w:val="00B63658"/>
    <w:rsid w:val="00B63965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677DD"/>
    <w:rsid w:val="00B7019D"/>
    <w:rsid w:val="00B70E91"/>
    <w:rsid w:val="00B71F9C"/>
    <w:rsid w:val="00B72381"/>
    <w:rsid w:val="00B7285B"/>
    <w:rsid w:val="00B72868"/>
    <w:rsid w:val="00B7331C"/>
    <w:rsid w:val="00B73583"/>
    <w:rsid w:val="00B739F6"/>
    <w:rsid w:val="00B75DFA"/>
    <w:rsid w:val="00B76D2A"/>
    <w:rsid w:val="00B77103"/>
    <w:rsid w:val="00B777F2"/>
    <w:rsid w:val="00B77FE3"/>
    <w:rsid w:val="00B77FFB"/>
    <w:rsid w:val="00B81A7B"/>
    <w:rsid w:val="00B81C42"/>
    <w:rsid w:val="00B81FF6"/>
    <w:rsid w:val="00B8209E"/>
    <w:rsid w:val="00B8397C"/>
    <w:rsid w:val="00B84A11"/>
    <w:rsid w:val="00B84C08"/>
    <w:rsid w:val="00B85203"/>
    <w:rsid w:val="00B852E5"/>
    <w:rsid w:val="00B85920"/>
    <w:rsid w:val="00B85DE5"/>
    <w:rsid w:val="00B85F55"/>
    <w:rsid w:val="00B85F9D"/>
    <w:rsid w:val="00B863E8"/>
    <w:rsid w:val="00B86661"/>
    <w:rsid w:val="00B8667B"/>
    <w:rsid w:val="00B866B2"/>
    <w:rsid w:val="00B86CBD"/>
    <w:rsid w:val="00B86D43"/>
    <w:rsid w:val="00B870C6"/>
    <w:rsid w:val="00B871FB"/>
    <w:rsid w:val="00B9021E"/>
    <w:rsid w:val="00B909B5"/>
    <w:rsid w:val="00B90BFF"/>
    <w:rsid w:val="00B90F73"/>
    <w:rsid w:val="00B911CA"/>
    <w:rsid w:val="00B91449"/>
    <w:rsid w:val="00B915F9"/>
    <w:rsid w:val="00B917F9"/>
    <w:rsid w:val="00B91E44"/>
    <w:rsid w:val="00B92CED"/>
    <w:rsid w:val="00B92CF0"/>
    <w:rsid w:val="00B92FF8"/>
    <w:rsid w:val="00B93454"/>
    <w:rsid w:val="00B93A56"/>
    <w:rsid w:val="00B93B59"/>
    <w:rsid w:val="00B93E70"/>
    <w:rsid w:val="00B9406A"/>
    <w:rsid w:val="00B94676"/>
    <w:rsid w:val="00B94785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0A7C"/>
    <w:rsid w:val="00BA1458"/>
    <w:rsid w:val="00BA1EFD"/>
    <w:rsid w:val="00BA2280"/>
    <w:rsid w:val="00BA2A08"/>
    <w:rsid w:val="00BA33E1"/>
    <w:rsid w:val="00BA399C"/>
    <w:rsid w:val="00BA4E8B"/>
    <w:rsid w:val="00BA5445"/>
    <w:rsid w:val="00BA5484"/>
    <w:rsid w:val="00BA56D2"/>
    <w:rsid w:val="00BA5887"/>
    <w:rsid w:val="00BA58F5"/>
    <w:rsid w:val="00BA70BB"/>
    <w:rsid w:val="00BA724F"/>
    <w:rsid w:val="00BA76E0"/>
    <w:rsid w:val="00BA7999"/>
    <w:rsid w:val="00BB0A24"/>
    <w:rsid w:val="00BB0DE4"/>
    <w:rsid w:val="00BB1B23"/>
    <w:rsid w:val="00BB1FDD"/>
    <w:rsid w:val="00BB21B4"/>
    <w:rsid w:val="00BB2829"/>
    <w:rsid w:val="00BB2863"/>
    <w:rsid w:val="00BB2A25"/>
    <w:rsid w:val="00BB2B8E"/>
    <w:rsid w:val="00BB2BED"/>
    <w:rsid w:val="00BB30F3"/>
    <w:rsid w:val="00BB51F7"/>
    <w:rsid w:val="00BB5589"/>
    <w:rsid w:val="00BB56A9"/>
    <w:rsid w:val="00BB672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FB6"/>
    <w:rsid w:val="00BC442B"/>
    <w:rsid w:val="00BC4D2E"/>
    <w:rsid w:val="00BC4E54"/>
    <w:rsid w:val="00BC74D1"/>
    <w:rsid w:val="00BD0073"/>
    <w:rsid w:val="00BD054B"/>
    <w:rsid w:val="00BD08CB"/>
    <w:rsid w:val="00BD1140"/>
    <w:rsid w:val="00BD153B"/>
    <w:rsid w:val="00BD20EF"/>
    <w:rsid w:val="00BD36C3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3789"/>
    <w:rsid w:val="00BE4265"/>
    <w:rsid w:val="00BE514C"/>
    <w:rsid w:val="00BE550C"/>
    <w:rsid w:val="00BE5CFC"/>
    <w:rsid w:val="00BE6CE7"/>
    <w:rsid w:val="00BE6EA9"/>
    <w:rsid w:val="00BE7406"/>
    <w:rsid w:val="00BE7603"/>
    <w:rsid w:val="00BE77BF"/>
    <w:rsid w:val="00BE78D7"/>
    <w:rsid w:val="00BE7AE4"/>
    <w:rsid w:val="00BF17FD"/>
    <w:rsid w:val="00BF192B"/>
    <w:rsid w:val="00BF1EDF"/>
    <w:rsid w:val="00BF2BA1"/>
    <w:rsid w:val="00BF3279"/>
    <w:rsid w:val="00BF3F37"/>
    <w:rsid w:val="00BF4225"/>
    <w:rsid w:val="00BF4782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398F"/>
    <w:rsid w:val="00C040F7"/>
    <w:rsid w:val="00C044AB"/>
    <w:rsid w:val="00C04C9F"/>
    <w:rsid w:val="00C05458"/>
    <w:rsid w:val="00C054F6"/>
    <w:rsid w:val="00C05706"/>
    <w:rsid w:val="00C06071"/>
    <w:rsid w:val="00C063D5"/>
    <w:rsid w:val="00C07377"/>
    <w:rsid w:val="00C0744C"/>
    <w:rsid w:val="00C07C62"/>
    <w:rsid w:val="00C1014A"/>
    <w:rsid w:val="00C10478"/>
    <w:rsid w:val="00C109BC"/>
    <w:rsid w:val="00C11103"/>
    <w:rsid w:val="00C112D7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542"/>
    <w:rsid w:val="00C16757"/>
    <w:rsid w:val="00C17316"/>
    <w:rsid w:val="00C1776F"/>
    <w:rsid w:val="00C226CD"/>
    <w:rsid w:val="00C22A66"/>
    <w:rsid w:val="00C23EAD"/>
    <w:rsid w:val="00C242E1"/>
    <w:rsid w:val="00C247CB"/>
    <w:rsid w:val="00C24AA4"/>
    <w:rsid w:val="00C24D21"/>
    <w:rsid w:val="00C24E1F"/>
    <w:rsid w:val="00C253E0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1E56"/>
    <w:rsid w:val="00C31ECF"/>
    <w:rsid w:val="00C31FEB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ABC"/>
    <w:rsid w:val="00C41CC6"/>
    <w:rsid w:val="00C41EB7"/>
    <w:rsid w:val="00C4241C"/>
    <w:rsid w:val="00C42513"/>
    <w:rsid w:val="00C43651"/>
    <w:rsid w:val="00C43A6C"/>
    <w:rsid w:val="00C43B0B"/>
    <w:rsid w:val="00C43FCC"/>
    <w:rsid w:val="00C44972"/>
    <w:rsid w:val="00C44F4B"/>
    <w:rsid w:val="00C45709"/>
    <w:rsid w:val="00C45739"/>
    <w:rsid w:val="00C45F08"/>
    <w:rsid w:val="00C46B7B"/>
    <w:rsid w:val="00C500B5"/>
    <w:rsid w:val="00C5010D"/>
    <w:rsid w:val="00C504C1"/>
    <w:rsid w:val="00C5097D"/>
    <w:rsid w:val="00C515C8"/>
    <w:rsid w:val="00C5269D"/>
    <w:rsid w:val="00C52B72"/>
    <w:rsid w:val="00C52EEE"/>
    <w:rsid w:val="00C537C2"/>
    <w:rsid w:val="00C53AD2"/>
    <w:rsid w:val="00C53FA7"/>
    <w:rsid w:val="00C5447B"/>
    <w:rsid w:val="00C54819"/>
    <w:rsid w:val="00C54995"/>
    <w:rsid w:val="00C54D41"/>
    <w:rsid w:val="00C54D88"/>
    <w:rsid w:val="00C55464"/>
    <w:rsid w:val="00C55D80"/>
    <w:rsid w:val="00C55E1C"/>
    <w:rsid w:val="00C56F60"/>
    <w:rsid w:val="00C570E2"/>
    <w:rsid w:val="00C57656"/>
    <w:rsid w:val="00C57AC6"/>
    <w:rsid w:val="00C57B5B"/>
    <w:rsid w:val="00C57E2F"/>
    <w:rsid w:val="00C60783"/>
    <w:rsid w:val="00C61623"/>
    <w:rsid w:val="00C616D3"/>
    <w:rsid w:val="00C61710"/>
    <w:rsid w:val="00C61860"/>
    <w:rsid w:val="00C61F29"/>
    <w:rsid w:val="00C61F37"/>
    <w:rsid w:val="00C6200A"/>
    <w:rsid w:val="00C62052"/>
    <w:rsid w:val="00C6223E"/>
    <w:rsid w:val="00C62910"/>
    <w:rsid w:val="00C62B74"/>
    <w:rsid w:val="00C62E7C"/>
    <w:rsid w:val="00C634E4"/>
    <w:rsid w:val="00C63540"/>
    <w:rsid w:val="00C6360A"/>
    <w:rsid w:val="00C63A13"/>
    <w:rsid w:val="00C63F84"/>
    <w:rsid w:val="00C64185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81F"/>
    <w:rsid w:val="00C67D98"/>
    <w:rsid w:val="00C70451"/>
    <w:rsid w:val="00C70697"/>
    <w:rsid w:val="00C7070C"/>
    <w:rsid w:val="00C70D2F"/>
    <w:rsid w:val="00C728F3"/>
    <w:rsid w:val="00C72EF4"/>
    <w:rsid w:val="00C72F1F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691"/>
    <w:rsid w:val="00C82773"/>
    <w:rsid w:val="00C82DFE"/>
    <w:rsid w:val="00C830E3"/>
    <w:rsid w:val="00C83412"/>
    <w:rsid w:val="00C83A87"/>
    <w:rsid w:val="00C84C4B"/>
    <w:rsid w:val="00C857B3"/>
    <w:rsid w:val="00C85DC0"/>
    <w:rsid w:val="00C860EE"/>
    <w:rsid w:val="00C862AF"/>
    <w:rsid w:val="00C86CFF"/>
    <w:rsid w:val="00C8701C"/>
    <w:rsid w:val="00C87AD6"/>
    <w:rsid w:val="00C87B8F"/>
    <w:rsid w:val="00C9027A"/>
    <w:rsid w:val="00C9068E"/>
    <w:rsid w:val="00C9071E"/>
    <w:rsid w:val="00C90B1C"/>
    <w:rsid w:val="00C91176"/>
    <w:rsid w:val="00C91898"/>
    <w:rsid w:val="00C925E1"/>
    <w:rsid w:val="00C929F7"/>
    <w:rsid w:val="00C93490"/>
    <w:rsid w:val="00C93BC6"/>
    <w:rsid w:val="00C93C4B"/>
    <w:rsid w:val="00C93D98"/>
    <w:rsid w:val="00C94083"/>
    <w:rsid w:val="00C944AB"/>
    <w:rsid w:val="00C9469F"/>
    <w:rsid w:val="00C956A1"/>
    <w:rsid w:val="00C95B40"/>
    <w:rsid w:val="00C966F9"/>
    <w:rsid w:val="00C96846"/>
    <w:rsid w:val="00C96B2C"/>
    <w:rsid w:val="00C97567"/>
    <w:rsid w:val="00C9774D"/>
    <w:rsid w:val="00C97A5F"/>
    <w:rsid w:val="00C97EA2"/>
    <w:rsid w:val="00CA0036"/>
    <w:rsid w:val="00CA0A65"/>
    <w:rsid w:val="00CA0B2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0C"/>
    <w:rsid w:val="00CA59E2"/>
    <w:rsid w:val="00CA5D20"/>
    <w:rsid w:val="00CA6781"/>
    <w:rsid w:val="00CA6F43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8C8"/>
    <w:rsid w:val="00CB79B1"/>
    <w:rsid w:val="00CC040E"/>
    <w:rsid w:val="00CC05E6"/>
    <w:rsid w:val="00CC111F"/>
    <w:rsid w:val="00CC1E1C"/>
    <w:rsid w:val="00CC2A50"/>
    <w:rsid w:val="00CC2B05"/>
    <w:rsid w:val="00CC3806"/>
    <w:rsid w:val="00CC3C5E"/>
    <w:rsid w:val="00CC3E12"/>
    <w:rsid w:val="00CC3EA0"/>
    <w:rsid w:val="00CC469C"/>
    <w:rsid w:val="00CC4BD3"/>
    <w:rsid w:val="00CC4E43"/>
    <w:rsid w:val="00CC501C"/>
    <w:rsid w:val="00CC51F4"/>
    <w:rsid w:val="00CC5C3E"/>
    <w:rsid w:val="00CC5D4D"/>
    <w:rsid w:val="00CC5F04"/>
    <w:rsid w:val="00CC6471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20A"/>
    <w:rsid w:val="00CD63B2"/>
    <w:rsid w:val="00CD652C"/>
    <w:rsid w:val="00CD6B8F"/>
    <w:rsid w:val="00CD6CA5"/>
    <w:rsid w:val="00CD6FCC"/>
    <w:rsid w:val="00CD7B72"/>
    <w:rsid w:val="00CE0744"/>
    <w:rsid w:val="00CE081B"/>
    <w:rsid w:val="00CE0F52"/>
    <w:rsid w:val="00CE1237"/>
    <w:rsid w:val="00CE1A49"/>
    <w:rsid w:val="00CE277C"/>
    <w:rsid w:val="00CE292F"/>
    <w:rsid w:val="00CE2A71"/>
    <w:rsid w:val="00CE2C47"/>
    <w:rsid w:val="00CE34F2"/>
    <w:rsid w:val="00CE355A"/>
    <w:rsid w:val="00CE4982"/>
    <w:rsid w:val="00CE4A12"/>
    <w:rsid w:val="00CE4A1B"/>
    <w:rsid w:val="00CE4B16"/>
    <w:rsid w:val="00CE4D88"/>
    <w:rsid w:val="00CE56A9"/>
    <w:rsid w:val="00CE59DC"/>
    <w:rsid w:val="00CE5B18"/>
    <w:rsid w:val="00CE5EBF"/>
    <w:rsid w:val="00CE6335"/>
    <w:rsid w:val="00CE6EBF"/>
    <w:rsid w:val="00CE7561"/>
    <w:rsid w:val="00CE75E3"/>
    <w:rsid w:val="00CE7B01"/>
    <w:rsid w:val="00CF07BD"/>
    <w:rsid w:val="00CF0924"/>
    <w:rsid w:val="00CF0C35"/>
    <w:rsid w:val="00CF0F8F"/>
    <w:rsid w:val="00CF11F6"/>
    <w:rsid w:val="00CF1354"/>
    <w:rsid w:val="00CF2B11"/>
    <w:rsid w:val="00CF3750"/>
    <w:rsid w:val="00CF3B1F"/>
    <w:rsid w:val="00CF3BF6"/>
    <w:rsid w:val="00CF3C36"/>
    <w:rsid w:val="00CF4477"/>
    <w:rsid w:val="00CF480F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5C"/>
    <w:rsid w:val="00D018A7"/>
    <w:rsid w:val="00D01A7D"/>
    <w:rsid w:val="00D01D27"/>
    <w:rsid w:val="00D02803"/>
    <w:rsid w:val="00D0349B"/>
    <w:rsid w:val="00D0492A"/>
    <w:rsid w:val="00D04EAA"/>
    <w:rsid w:val="00D05A48"/>
    <w:rsid w:val="00D060A1"/>
    <w:rsid w:val="00D0634C"/>
    <w:rsid w:val="00D06D04"/>
    <w:rsid w:val="00D07567"/>
    <w:rsid w:val="00D07C8C"/>
    <w:rsid w:val="00D07F7C"/>
    <w:rsid w:val="00D101DF"/>
    <w:rsid w:val="00D10249"/>
    <w:rsid w:val="00D10659"/>
    <w:rsid w:val="00D115C3"/>
    <w:rsid w:val="00D11727"/>
    <w:rsid w:val="00D11897"/>
    <w:rsid w:val="00D11966"/>
    <w:rsid w:val="00D11C9A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698"/>
    <w:rsid w:val="00D15D68"/>
    <w:rsid w:val="00D16209"/>
    <w:rsid w:val="00D16579"/>
    <w:rsid w:val="00D16B9D"/>
    <w:rsid w:val="00D20197"/>
    <w:rsid w:val="00D2049E"/>
    <w:rsid w:val="00D20616"/>
    <w:rsid w:val="00D20A27"/>
    <w:rsid w:val="00D20C89"/>
    <w:rsid w:val="00D212E2"/>
    <w:rsid w:val="00D21443"/>
    <w:rsid w:val="00D21870"/>
    <w:rsid w:val="00D235FD"/>
    <w:rsid w:val="00D239A7"/>
    <w:rsid w:val="00D23F47"/>
    <w:rsid w:val="00D24400"/>
    <w:rsid w:val="00D248DC"/>
    <w:rsid w:val="00D24B5D"/>
    <w:rsid w:val="00D25297"/>
    <w:rsid w:val="00D25F93"/>
    <w:rsid w:val="00D26629"/>
    <w:rsid w:val="00D26C60"/>
    <w:rsid w:val="00D26F4D"/>
    <w:rsid w:val="00D27938"/>
    <w:rsid w:val="00D27A19"/>
    <w:rsid w:val="00D27BE2"/>
    <w:rsid w:val="00D27DA6"/>
    <w:rsid w:val="00D30D6E"/>
    <w:rsid w:val="00D30E4C"/>
    <w:rsid w:val="00D30EF4"/>
    <w:rsid w:val="00D3122B"/>
    <w:rsid w:val="00D3159A"/>
    <w:rsid w:val="00D31732"/>
    <w:rsid w:val="00D31A01"/>
    <w:rsid w:val="00D32001"/>
    <w:rsid w:val="00D32390"/>
    <w:rsid w:val="00D324BC"/>
    <w:rsid w:val="00D32F1F"/>
    <w:rsid w:val="00D341A0"/>
    <w:rsid w:val="00D343DA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8B"/>
    <w:rsid w:val="00D42335"/>
    <w:rsid w:val="00D4318F"/>
    <w:rsid w:val="00D4329B"/>
    <w:rsid w:val="00D434F3"/>
    <w:rsid w:val="00D438BF"/>
    <w:rsid w:val="00D440F8"/>
    <w:rsid w:val="00D4526B"/>
    <w:rsid w:val="00D47486"/>
    <w:rsid w:val="00D47791"/>
    <w:rsid w:val="00D47DFC"/>
    <w:rsid w:val="00D5019F"/>
    <w:rsid w:val="00D50B5C"/>
    <w:rsid w:val="00D50E90"/>
    <w:rsid w:val="00D515A0"/>
    <w:rsid w:val="00D5198F"/>
    <w:rsid w:val="00D51B49"/>
    <w:rsid w:val="00D51EA6"/>
    <w:rsid w:val="00D52010"/>
    <w:rsid w:val="00D52236"/>
    <w:rsid w:val="00D5274F"/>
    <w:rsid w:val="00D52C45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CF"/>
    <w:rsid w:val="00D551ED"/>
    <w:rsid w:val="00D55AD5"/>
    <w:rsid w:val="00D55DC1"/>
    <w:rsid w:val="00D56353"/>
    <w:rsid w:val="00D56C77"/>
    <w:rsid w:val="00D5757C"/>
    <w:rsid w:val="00D576CA"/>
    <w:rsid w:val="00D57FA3"/>
    <w:rsid w:val="00D61AF5"/>
    <w:rsid w:val="00D61E32"/>
    <w:rsid w:val="00D62095"/>
    <w:rsid w:val="00D62C4D"/>
    <w:rsid w:val="00D63044"/>
    <w:rsid w:val="00D63D1A"/>
    <w:rsid w:val="00D64A24"/>
    <w:rsid w:val="00D64B69"/>
    <w:rsid w:val="00D64E40"/>
    <w:rsid w:val="00D652B5"/>
    <w:rsid w:val="00D657F4"/>
    <w:rsid w:val="00D65966"/>
    <w:rsid w:val="00D65AE8"/>
    <w:rsid w:val="00D65C07"/>
    <w:rsid w:val="00D65CB2"/>
    <w:rsid w:val="00D66082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2641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BDC"/>
    <w:rsid w:val="00D75D4B"/>
    <w:rsid w:val="00D7744B"/>
    <w:rsid w:val="00D77B1D"/>
    <w:rsid w:val="00D800BC"/>
    <w:rsid w:val="00D8021F"/>
    <w:rsid w:val="00D80383"/>
    <w:rsid w:val="00D80BDA"/>
    <w:rsid w:val="00D81017"/>
    <w:rsid w:val="00D8178B"/>
    <w:rsid w:val="00D823C6"/>
    <w:rsid w:val="00D83307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20E"/>
    <w:rsid w:val="00D92982"/>
    <w:rsid w:val="00D9383B"/>
    <w:rsid w:val="00D9396B"/>
    <w:rsid w:val="00D93A77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1FB8"/>
    <w:rsid w:val="00DA2891"/>
    <w:rsid w:val="00DA291C"/>
    <w:rsid w:val="00DA2A4E"/>
    <w:rsid w:val="00DA2C4C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5D01"/>
    <w:rsid w:val="00DA6066"/>
    <w:rsid w:val="00DA60DC"/>
    <w:rsid w:val="00DA64C6"/>
    <w:rsid w:val="00DA6863"/>
    <w:rsid w:val="00DA6990"/>
    <w:rsid w:val="00DA6B18"/>
    <w:rsid w:val="00DA70FE"/>
    <w:rsid w:val="00DA716E"/>
    <w:rsid w:val="00DB0291"/>
    <w:rsid w:val="00DB0292"/>
    <w:rsid w:val="00DB1194"/>
    <w:rsid w:val="00DB1546"/>
    <w:rsid w:val="00DB19A3"/>
    <w:rsid w:val="00DB1BD2"/>
    <w:rsid w:val="00DB2693"/>
    <w:rsid w:val="00DB27F9"/>
    <w:rsid w:val="00DB2DF7"/>
    <w:rsid w:val="00DB377D"/>
    <w:rsid w:val="00DB3CA1"/>
    <w:rsid w:val="00DB4579"/>
    <w:rsid w:val="00DB475D"/>
    <w:rsid w:val="00DB4E5A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13D5"/>
    <w:rsid w:val="00DC2D36"/>
    <w:rsid w:val="00DC3D86"/>
    <w:rsid w:val="00DC45B2"/>
    <w:rsid w:val="00DC4F13"/>
    <w:rsid w:val="00DC52AA"/>
    <w:rsid w:val="00DC53EF"/>
    <w:rsid w:val="00DC5A44"/>
    <w:rsid w:val="00DC5E99"/>
    <w:rsid w:val="00DC5FB3"/>
    <w:rsid w:val="00DC6129"/>
    <w:rsid w:val="00DC631A"/>
    <w:rsid w:val="00DC6DC7"/>
    <w:rsid w:val="00DC740E"/>
    <w:rsid w:val="00DD017F"/>
    <w:rsid w:val="00DD0B34"/>
    <w:rsid w:val="00DD126B"/>
    <w:rsid w:val="00DD1AE7"/>
    <w:rsid w:val="00DD3166"/>
    <w:rsid w:val="00DD3666"/>
    <w:rsid w:val="00DD39D8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7B7"/>
    <w:rsid w:val="00DE3510"/>
    <w:rsid w:val="00DE48BD"/>
    <w:rsid w:val="00DE5176"/>
    <w:rsid w:val="00DE5608"/>
    <w:rsid w:val="00DE58D0"/>
    <w:rsid w:val="00DE602F"/>
    <w:rsid w:val="00DE654F"/>
    <w:rsid w:val="00DE6BFB"/>
    <w:rsid w:val="00DE7EC2"/>
    <w:rsid w:val="00DF0054"/>
    <w:rsid w:val="00DF0280"/>
    <w:rsid w:val="00DF1016"/>
    <w:rsid w:val="00DF10A0"/>
    <w:rsid w:val="00DF10A5"/>
    <w:rsid w:val="00DF1359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4950"/>
    <w:rsid w:val="00DF507A"/>
    <w:rsid w:val="00DF5CEF"/>
    <w:rsid w:val="00DF5F19"/>
    <w:rsid w:val="00DF68F3"/>
    <w:rsid w:val="00DF6C20"/>
    <w:rsid w:val="00DF6C7A"/>
    <w:rsid w:val="00DF6FCF"/>
    <w:rsid w:val="00DF717D"/>
    <w:rsid w:val="00DF7950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4DF8"/>
    <w:rsid w:val="00E05500"/>
    <w:rsid w:val="00E060FC"/>
    <w:rsid w:val="00E07125"/>
    <w:rsid w:val="00E071DB"/>
    <w:rsid w:val="00E073EC"/>
    <w:rsid w:val="00E075EB"/>
    <w:rsid w:val="00E07799"/>
    <w:rsid w:val="00E1050A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AC8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A4"/>
    <w:rsid w:val="00E25DE2"/>
    <w:rsid w:val="00E266B7"/>
    <w:rsid w:val="00E271A1"/>
    <w:rsid w:val="00E27883"/>
    <w:rsid w:val="00E302C3"/>
    <w:rsid w:val="00E303AE"/>
    <w:rsid w:val="00E303F6"/>
    <w:rsid w:val="00E304CF"/>
    <w:rsid w:val="00E30B5A"/>
    <w:rsid w:val="00E310B0"/>
    <w:rsid w:val="00E3123D"/>
    <w:rsid w:val="00E313A1"/>
    <w:rsid w:val="00E31461"/>
    <w:rsid w:val="00E31860"/>
    <w:rsid w:val="00E31A30"/>
    <w:rsid w:val="00E31D43"/>
    <w:rsid w:val="00E31F8C"/>
    <w:rsid w:val="00E3224A"/>
    <w:rsid w:val="00E32608"/>
    <w:rsid w:val="00E326FD"/>
    <w:rsid w:val="00E32B0C"/>
    <w:rsid w:val="00E32B8E"/>
    <w:rsid w:val="00E3370E"/>
    <w:rsid w:val="00E33EB9"/>
    <w:rsid w:val="00E34471"/>
    <w:rsid w:val="00E3484E"/>
    <w:rsid w:val="00E34B6E"/>
    <w:rsid w:val="00E34DB4"/>
    <w:rsid w:val="00E3526B"/>
    <w:rsid w:val="00E354EF"/>
    <w:rsid w:val="00E36244"/>
    <w:rsid w:val="00E362E3"/>
    <w:rsid w:val="00E364CC"/>
    <w:rsid w:val="00E36C07"/>
    <w:rsid w:val="00E3723A"/>
    <w:rsid w:val="00E37549"/>
    <w:rsid w:val="00E377B0"/>
    <w:rsid w:val="00E377FD"/>
    <w:rsid w:val="00E37860"/>
    <w:rsid w:val="00E37B7E"/>
    <w:rsid w:val="00E40640"/>
    <w:rsid w:val="00E40A4E"/>
    <w:rsid w:val="00E410E5"/>
    <w:rsid w:val="00E41186"/>
    <w:rsid w:val="00E416BE"/>
    <w:rsid w:val="00E416EF"/>
    <w:rsid w:val="00E417CB"/>
    <w:rsid w:val="00E419BA"/>
    <w:rsid w:val="00E41B61"/>
    <w:rsid w:val="00E421D0"/>
    <w:rsid w:val="00E422F7"/>
    <w:rsid w:val="00E4266E"/>
    <w:rsid w:val="00E427F9"/>
    <w:rsid w:val="00E42E89"/>
    <w:rsid w:val="00E43035"/>
    <w:rsid w:val="00E43595"/>
    <w:rsid w:val="00E43B0F"/>
    <w:rsid w:val="00E43E4E"/>
    <w:rsid w:val="00E446F1"/>
    <w:rsid w:val="00E44802"/>
    <w:rsid w:val="00E4545A"/>
    <w:rsid w:val="00E4575F"/>
    <w:rsid w:val="00E459DD"/>
    <w:rsid w:val="00E46886"/>
    <w:rsid w:val="00E47AEF"/>
    <w:rsid w:val="00E50125"/>
    <w:rsid w:val="00E5019A"/>
    <w:rsid w:val="00E512D9"/>
    <w:rsid w:val="00E517C3"/>
    <w:rsid w:val="00E519A6"/>
    <w:rsid w:val="00E51B42"/>
    <w:rsid w:val="00E5219A"/>
    <w:rsid w:val="00E5278F"/>
    <w:rsid w:val="00E52EB2"/>
    <w:rsid w:val="00E53B75"/>
    <w:rsid w:val="00E5410D"/>
    <w:rsid w:val="00E543D1"/>
    <w:rsid w:val="00E54E3B"/>
    <w:rsid w:val="00E555C1"/>
    <w:rsid w:val="00E55BAF"/>
    <w:rsid w:val="00E55C28"/>
    <w:rsid w:val="00E5616D"/>
    <w:rsid w:val="00E5636C"/>
    <w:rsid w:val="00E570AD"/>
    <w:rsid w:val="00E57216"/>
    <w:rsid w:val="00E57305"/>
    <w:rsid w:val="00E57565"/>
    <w:rsid w:val="00E579A7"/>
    <w:rsid w:val="00E60324"/>
    <w:rsid w:val="00E61095"/>
    <w:rsid w:val="00E61B94"/>
    <w:rsid w:val="00E61E7A"/>
    <w:rsid w:val="00E622FB"/>
    <w:rsid w:val="00E62374"/>
    <w:rsid w:val="00E629CA"/>
    <w:rsid w:val="00E63838"/>
    <w:rsid w:val="00E64434"/>
    <w:rsid w:val="00E646F5"/>
    <w:rsid w:val="00E6485E"/>
    <w:rsid w:val="00E64D8B"/>
    <w:rsid w:val="00E6515D"/>
    <w:rsid w:val="00E65502"/>
    <w:rsid w:val="00E65D80"/>
    <w:rsid w:val="00E65F5F"/>
    <w:rsid w:val="00E66A77"/>
    <w:rsid w:val="00E66A97"/>
    <w:rsid w:val="00E66B41"/>
    <w:rsid w:val="00E672D7"/>
    <w:rsid w:val="00E675CD"/>
    <w:rsid w:val="00E67674"/>
    <w:rsid w:val="00E67C51"/>
    <w:rsid w:val="00E67E5D"/>
    <w:rsid w:val="00E703CA"/>
    <w:rsid w:val="00E70872"/>
    <w:rsid w:val="00E71515"/>
    <w:rsid w:val="00E71545"/>
    <w:rsid w:val="00E716C6"/>
    <w:rsid w:val="00E71A10"/>
    <w:rsid w:val="00E71AB3"/>
    <w:rsid w:val="00E71B86"/>
    <w:rsid w:val="00E7205E"/>
    <w:rsid w:val="00E72EFC"/>
    <w:rsid w:val="00E749C9"/>
    <w:rsid w:val="00E74B42"/>
    <w:rsid w:val="00E758EC"/>
    <w:rsid w:val="00E75B4D"/>
    <w:rsid w:val="00E76421"/>
    <w:rsid w:val="00E7776E"/>
    <w:rsid w:val="00E77AB2"/>
    <w:rsid w:val="00E77CE1"/>
    <w:rsid w:val="00E8041D"/>
    <w:rsid w:val="00E80928"/>
    <w:rsid w:val="00E80F82"/>
    <w:rsid w:val="00E815B8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64E"/>
    <w:rsid w:val="00E87822"/>
    <w:rsid w:val="00E87A9B"/>
    <w:rsid w:val="00E87D7F"/>
    <w:rsid w:val="00E87F70"/>
    <w:rsid w:val="00E90395"/>
    <w:rsid w:val="00E904F8"/>
    <w:rsid w:val="00E90719"/>
    <w:rsid w:val="00E90897"/>
    <w:rsid w:val="00E90922"/>
    <w:rsid w:val="00E90D76"/>
    <w:rsid w:val="00E90E49"/>
    <w:rsid w:val="00E917F9"/>
    <w:rsid w:val="00E918EB"/>
    <w:rsid w:val="00E91F03"/>
    <w:rsid w:val="00E92107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CDC"/>
    <w:rsid w:val="00E9708E"/>
    <w:rsid w:val="00E973CE"/>
    <w:rsid w:val="00EA0829"/>
    <w:rsid w:val="00EA0BDF"/>
    <w:rsid w:val="00EA162D"/>
    <w:rsid w:val="00EA16D3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4A7B"/>
    <w:rsid w:val="00EA5283"/>
    <w:rsid w:val="00EA5461"/>
    <w:rsid w:val="00EA580E"/>
    <w:rsid w:val="00EA583D"/>
    <w:rsid w:val="00EA64B0"/>
    <w:rsid w:val="00EA6B68"/>
    <w:rsid w:val="00EA745A"/>
    <w:rsid w:val="00EA7A41"/>
    <w:rsid w:val="00EB04A2"/>
    <w:rsid w:val="00EB0523"/>
    <w:rsid w:val="00EB077B"/>
    <w:rsid w:val="00EB0D19"/>
    <w:rsid w:val="00EB0D24"/>
    <w:rsid w:val="00EB16E3"/>
    <w:rsid w:val="00EB1FF8"/>
    <w:rsid w:val="00EB21CF"/>
    <w:rsid w:val="00EB235D"/>
    <w:rsid w:val="00EB24A9"/>
    <w:rsid w:val="00EB2D96"/>
    <w:rsid w:val="00EB325F"/>
    <w:rsid w:val="00EB3D70"/>
    <w:rsid w:val="00EB3E22"/>
    <w:rsid w:val="00EB41B5"/>
    <w:rsid w:val="00EB48E5"/>
    <w:rsid w:val="00EB4C35"/>
    <w:rsid w:val="00EB4EA2"/>
    <w:rsid w:val="00EB583C"/>
    <w:rsid w:val="00EB5B44"/>
    <w:rsid w:val="00EB5D0E"/>
    <w:rsid w:val="00EB6685"/>
    <w:rsid w:val="00EB6B00"/>
    <w:rsid w:val="00EB7237"/>
    <w:rsid w:val="00EB73C3"/>
    <w:rsid w:val="00EB7B69"/>
    <w:rsid w:val="00EC168A"/>
    <w:rsid w:val="00EC1D1E"/>
    <w:rsid w:val="00EC1DF7"/>
    <w:rsid w:val="00EC21DB"/>
    <w:rsid w:val="00EC2605"/>
    <w:rsid w:val="00EC27C6"/>
    <w:rsid w:val="00EC3075"/>
    <w:rsid w:val="00EC39C8"/>
    <w:rsid w:val="00EC3CD2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4E9"/>
    <w:rsid w:val="00EC7858"/>
    <w:rsid w:val="00ED00DD"/>
    <w:rsid w:val="00ED1006"/>
    <w:rsid w:val="00ED27F9"/>
    <w:rsid w:val="00ED2A60"/>
    <w:rsid w:val="00ED3808"/>
    <w:rsid w:val="00ED38F9"/>
    <w:rsid w:val="00ED454D"/>
    <w:rsid w:val="00ED4AFA"/>
    <w:rsid w:val="00ED61D7"/>
    <w:rsid w:val="00ED635F"/>
    <w:rsid w:val="00ED6BD6"/>
    <w:rsid w:val="00ED6E55"/>
    <w:rsid w:val="00ED78C9"/>
    <w:rsid w:val="00EE0624"/>
    <w:rsid w:val="00EE0D13"/>
    <w:rsid w:val="00EE13C4"/>
    <w:rsid w:val="00EE1419"/>
    <w:rsid w:val="00EE146A"/>
    <w:rsid w:val="00EE1F98"/>
    <w:rsid w:val="00EE280C"/>
    <w:rsid w:val="00EE28F5"/>
    <w:rsid w:val="00EE2C05"/>
    <w:rsid w:val="00EE2D81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76D"/>
    <w:rsid w:val="00EF3AD5"/>
    <w:rsid w:val="00EF3D20"/>
    <w:rsid w:val="00EF5132"/>
    <w:rsid w:val="00EF53CD"/>
    <w:rsid w:val="00EF5787"/>
    <w:rsid w:val="00EF5D71"/>
    <w:rsid w:val="00EF5E6B"/>
    <w:rsid w:val="00EF60D0"/>
    <w:rsid w:val="00EF7323"/>
    <w:rsid w:val="00EF7C03"/>
    <w:rsid w:val="00F00459"/>
    <w:rsid w:val="00F00A11"/>
    <w:rsid w:val="00F01A5F"/>
    <w:rsid w:val="00F01AA2"/>
    <w:rsid w:val="00F0404A"/>
    <w:rsid w:val="00F041D8"/>
    <w:rsid w:val="00F047BD"/>
    <w:rsid w:val="00F047CB"/>
    <w:rsid w:val="00F04A03"/>
    <w:rsid w:val="00F04AF7"/>
    <w:rsid w:val="00F04D4B"/>
    <w:rsid w:val="00F0528D"/>
    <w:rsid w:val="00F058BE"/>
    <w:rsid w:val="00F05A55"/>
    <w:rsid w:val="00F05A9D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7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66C"/>
    <w:rsid w:val="00F17AAB"/>
    <w:rsid w:val="00F17C46"/>
    <w:rsid w:val="00F209B7"/>
    <w:rsid w:val="00F21135"/>
    <w:rsid w:val="00F21C5E"/>
    <w:rsid w:val="00F23D23"/>
    <w:rsid w:val="00F23D7E"/>
    <w:rsid w:val="00F243D8"/>
    <w:rsid w:val="00F243E4"/>
    <w:rsid w:val="00F246CC"/>
    <w:rsid w:val="00F25511"/>
    <w:rsid w:val="00F25A4B"/>
    <w:rsid w:val="00F26E23"/>
    <w:rsid w:val="00F276AD"/>
    <w:rsid w:val="00F27994"/>
    <w:rsid w:val="00F27FAF"/>
    <w:rsid w:val="00F3047C"/>
    <w:rsid w:val="00F30648"/>
    <w:rsid w:val="00F30828"/>
    <w:rsid w:val="00F30B8E"/>
    <w:rsid w:val="00F313D6"/>
    <w:rsid w:val="00F31AED"/>
    <w:rsid w:val="00F31BF4"/>
    <w:rsid w:val="00F31EE4"/>
    <w:rsid w:val="00F32194"/>
    <w:rsid w:val="00F324DD"/>
    <w:rsid w:val="00F33417"/>
    <w:rsid w:val="00F33674"/>
    <w:rsid w:val="00F33760"/>
    <w:rsid w:val="00F3387A"/>
    <w:rsid w:val="00F3398F"/>
    <w:rsid w:val="00F34480"/>
    <w:rsid w:val="00F34508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079F"/>
    <w:rsid w:val="00F41114"/>
    <w:rsid w:val="00F411BE"/>
    <w:rsid w:val="00F413CC"/>
    <w:rsid w:val="00F43379"/>
    <w:rsid w:val="00F434C6"/>
    <w:rsid w:val="00F43D4A"/>
    <w:rsid w:val="00F43F65"/>
    <w:rsid w:val="00F441DE"/>
    <w:rsid w:val="00F442FC"/>
    <w:rsid w:val="00F446F8"/>
    <w:rsid w:val="00F457DA"/>
    <w:rsid w:val="00F4591C"/>
    <w:rsid w:val="00F46027"/>
    <w:rsid w:val="00F468C8"/>
    <w:rsid w:val="00F46CDE"/>
    <w:rsid w:val="00F4766C"/>
    <w:rsid w:val="00F477F2"/>
    <w:rsid w:val="00F47886"/>
    <w:rsid w:val="00F47DFD"/>
    <w:rsid w:val="00F507D1"/>
    <w:rsid w:val="00F50984"/>
    <w:rsid w:val="00F50B11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713"/>
    <w:rsid w:val="00F53A7B"/>
    <w:rsid w:val="00F54253"/>
    <w:rsid w:val="00F5450F"/>
    <w:rsid w:val="00F54D17"/>
    <w:rsid w:val="00F54F08"/>
    <w:rsid w:val="00F55874"/>
    <w:rsid w:val="00F55C20"/>
    <w:rsid w:val="00F55D60"/>
    <w:rsid w:val="00F5666C"/>
    <w:rsid w:val="00F570BF"/>
    <w:rsid w:val="00F57485"/>
    <w:rsid w:val="00F57752"/>
    <w:rsid w:val="00F601E1"/>
    <w:rsid w:val="00F607C5"/>
    <w:rsid w:val="00F60DEA"/>
    <w:rsid w:val="00F61363"/>
    <w:rsid w:val="00F62474"/>
    <w:rsid w:val="00F6302A"/>
    <w:rsid w:val="00F63838"/>
    <w:rsid w:val="00F643D1"/>
    <w:rsid w:val="00F64C2B"/>
    <w:rsid w:val="00F64DC0"/>
    <w:rsid w:val="00F651BE"/>
    <w:rsid w:val="00F65F27"/>
    <w:rsid w:val="00F660C3"/>
    <w:rsid w:val="00F663A0"/>
    <w:rsid w:val="00F67E37"/>
    <w:rsid w:val="00F67F53"/>
    <w:rsid w:val="00F67F93"/>
    <w:rsid w:val="00F70104"/>
    <w:rsid w:val="00F702B9"/>
    <w:rsid w:val="00F703BE"/>
    <w:rsid w:val="00F71F69"/>
    <w:rsid w:val="00F72B72"/>
    <w:rsid w:val="00F73595"/>
    <w:rsid w:val="00F73E98"/>
    <w:rsid w:val="00F745E4"/>
    <w:rsid w:val="00F74BB9"/>
    <w:rsid w:val="00F74DFA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09F"/>
    <w:rsid w:val="00F8456C"/>
    <w:rsid w:val="00F84701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DBE"/>
    <w:rsid w:val="00F90F8D"/>
    <w:rsid w:val="00F91514"/>
    <w:rsid w:val="00F918FA"/>
    <w:rsid w:val="00F91ADD"/>
    <w:rsid w:val="00F91C3C"/>
    <w:rsid w:val="00F91DF0"/>
    <w:rsid w:val="00F92782"/>
    <w:rsid w:val="00F9288B"/>
    <w:rsid w:val="00F931A8"/>
    <w:rsid w:val="00F9347B"/>
    <w:rsid w:val="00F9378A"/>
    <w:rsid w:val="00F93AA9"/>
    <w:rsid w:val="00F94161"/>
    <w:rsid w:val="00F963B0"/>
    <w:rsid w:val="00F96985"/>
    <w:rsid w:val="00F96B5B"/>
    <w:rsid w:val="00F96EA5"/>
    <w:rsid w:val="00F96F97"/>
    <w:rsid w:val="00F970FE"/>
    <w:rsid w:val="00F97606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973"/>
    <w:rsid w:val="00FA2A95"/>
    <w:rsid w:val="00FA2BB3"/>
    <w:rsid w:val="00FA30F4"/>
    <w:rsid w:val="00FA3511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4ED"/>
    <w:rsid w:val="00FB26DB"/>
    <w:rsid w:val="00FB304D"/>
    <w:rsid w:val="00FB3344"/>
    <w:rsid w:val="00FB3492"/>
    <w:rsid w:val="00FB3775"/>
    <w:rsid w:val="00FB3CA6"/>
    <w:rsid w:val="00FB413D"/>
    <w:rsid w:val="00FB4C80"/>
    <w:rsid w:val="00FB5944"/>
    <w:rsid w:val="00FB5AE1"/>
    <w:rsid w:val="00FB6087"/>
    <w:rsid w:val="00FB6A11"/>
    <w:rsid w:val="00FB6BA8"/>
    <w:rsid w:val="00FB7389"/>
    <w:rsid w:val="00FC0C83"/>
    <w:rsid w:val="00FC186B"/>
    <w:rsid w:val="00FC1DCB"/>
    <w:rsid w:val="00FC2019"/>
    <w:rsid w:val="00FC2E17"/>
    <w:rsid w:val="00FC3355"/>
    <w:rsid w:val="00FC3547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3DB8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0E83"/>
    <w:rsid w:val="00FE1840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380"/>
    <w:rsid w:val="00FE67E0"/>
    <w:rsid w:val="00FE6999"/>
    <w:rsid w:val="00FE6B82"/>
    <w:rsid w:val="00FE6CC5"/>
    <w:rsid w:val="00FE7336"/>
    <w:rsid w:val="00FE787C"/>
    <w:rsid w:val="00FF07B8"/>
    <w:rsid w:val="00FF0AFB"/>
    <w:rsid w:val="00FF0DEE"/>
    <w:rsid w:val="00FF10FD"/>
    <w:rsid w:val="00FF1F6E"/>
    <w:rsid w:val="00FF21AE"/>
    <w:rsid w:val="00FF302A"/>
    <w:rsid w:val="00FF3AEA"/>
    <w:rsid w:val="00FF3BB8"/>
    <w:rsid w:val="00FF3D6D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1FB"/>
    <w:rsid w:val="00FF6554"/>
    <w:rsid w:val="00FF7311"/>
    <w:rsid w:val="00FF754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84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18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84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7E377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E3772"/>
    <w:rPr>
      <w:rFonts w:ascii="Times New Roman" w:hAnsi="Times New Roman"/>
      <w:sz w:val="22"/>
      <w:lang w:val="en-US"/>
    </w:rPr>
  </w:style>
  <w:style w:type="paragraph" w:customStyle="1" w:styleId="3GPPAgreements">
    <w:name w:val="3GPP Agreements"/>
    <w:basedOn w:val="Normal"/>
    <w:qFormat/>
    <w:rsid w:val="00DA2C4C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F448C"/>
    <w:pPr>
      <w:spacing w:after="120" w:line="240" w:lineRule="auto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F448C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901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56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1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09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6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FE128-DE7C-442A-8A20-890F95695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8F253-1B16-47BC-93FC-DF7737D1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2022-08-12T12:22:00Z</dcterms:created>
  <dcterms:modified xsi:type="dcterms:W3CDTF">2023-09-29T17:10:00Z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